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09" w:rsidRDefault="00A85909" w:rsidP="00CC3197">
      <w:pPr>
        <w:spacing w:after="0" w:line="240" w:lineRule="auto"/>
        <w:rPr>
          <w:rFonts w:ascii="Bembo" w:hAnsi="Bembo"/>
          <w:b/>
        </w:rPr>
      </w:pPr>
      <w:bookmarkStart w:id="0" w:name="_Hlk480287243"/>
      <w:bookmarkStart w:id="1" w:name="_Hlk488390348"/>
    </w:p>
    <w:p w:rsidR="00A85909" w:rsidRDefault="00137ECB" w:rsidP="007D3609">
      <w:pPr>
        <w:spacing w:after="0" w:line="240" w:lineRule="auto"/>
        <w:jc w:val="center"/>
        <w:rPr>
          <w:rFonts w:ascii="Bembo" w:hAnsi="Bembo"/>
          <w:b/>
        </w:rPr>
      </w:pPr>
      <w:r w:rsidRPr="00137EC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Bembo" w:hAnsi="Bembo"/>
          <w:b/>
          <w:noProof/>
        </w:rPr>
        <w:t xml:space="preserve">        </w:t>
      </w:r>
    </w:p>
    <w:p w:rsidR="00A85909" w:rsidRDefault="00137ECB" w:rsidP="007D3609">
      <w:pPr>
        <w:spacing w:after="0" w:line="240" w:lineRule="auto"/>
        <w:jc w:val="center"/>
        <w:rPr>
          <w:rFonts w:ascii="Bembo" w:hAnsi="Bembo"/>
          <w:b/>
        </w:rPr>
      </w:pPr>
      <w:r>
        <w:rPr>
          <w:rFonts w:ascii="Bembo" w:hAnsi="Bembo"/>
          <w:b/>
        </w:rPr>
        <w:t xml:space="preserve">   </w:t>
      </w:r>
    </w:p>
    <w:p w:rsidR="00446D9B" w:rsidRDefault="00446D9B" w:rsidP="00AB268B">
      <w:pPr>
        <w:spacing w:after="0" w:line="240" w:lineRule="auto"/>
        <w:jc w:val="center"/>
        <w:rPr>
          <w:rFonts w:ascii="Bembo" w:hAnsi="Bembo"/>
          <w:b/>
          <w:sz w:val="24"/>
          <w:szCs w:val="24"/>
        </w:rPr>
      </w:pPr>
    </w:p>
    <w:p w:rsidR="00137ECB" w:rsidRDefault="001E3DFE" w:rsidP="00AB268B">
      <w:pPr>
        <w:spacing w:after="0" w:line="240" w:lineRule="auto"/>
        <w:jc w:val="center"/>
        <w:rPr>
          <w:rFonts w:ascii="Bembo" w:hAnsi="Bembo"/>
          <w:b/>
          <w:sz w:val="24"/>
          <w:szCs w:val="24"/>
        </w:rPr>
      </w:pPr>
      <w:r>
        <w:rPr>
          <w:noProof/>
        </w:rPr>
        <w:drawing>
          <wp:inline distT="0" distB="0" distL="0" distR="0">
            <wp:extent cx="1897380" cy="1114142"/>
            <wp:effectExtent l="0" t="0" r="7620" b="0"/>
            <wp:docPr id="4" name="Picture 4" descr="https://svrmktimg.pgatourhq.com/index.php?cmd=image&amp;sfpg=bG9nb3MvQ2hhbXBpb25zIFRvdXIvKkNUX1JHQi5qcGcqNTA1ZDUyMmYxZjk2MDQ0N2ViMGU0NmZlN2JlNmM5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vrmktimg.pgatourhq.com/index.php?cmd=image&amp;sfpg=bG9nb3MvQ2hhbXBpb25zIFRvdXIvKkNUX1JHQi5qcGcqNTA1ZDUyMmYxZjk2MDQ0N2ViMGU0NmZlN2JlNmM5OG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1063" cy="1116305"/>
                    </a:xfrm>
                    <a:prstGeom prst="rect">
                      <a:avLst/>
                    </a:prstGeom>
                    <a:noFill/>
                    <a:ln>
                      <a:noFill/>
                    </a:ln>
                  </pic:spPr>
                </pic:pic>
              </a:graphicData>
            </a:graphic>
          </wp:inline>
        </w:drawing>
      </w:r>
    </w:p>
    <w:p w:rsidR="00137ECB" w:rsidRDefault="00137ECB" w:rsidP="00AB268B">
      <w:pPr>
        <w:spacing w:after="0" w:line="240" w:lineRule="auto"/>
        <w:jc w:val="center"/>
        <w:rPr>
          <w:rFonts w:ascii="Bembo" w:hAnsi="Bembo"/>
          <w:b/>
          <w:sz w:val="24"/>
          <w:szCs w:val="24"/>
        </w:rPr>
      </w:pPr>
    </w:p>
    <w:p w:rsidR="001E3DFE" w:rsidRDefault="001E3DFE" w:rsidP="00CC3197">
      <w:pPr>
        <w:tabs>
          <w:tab w:val="left" w:pos="1620"/>
        </w:tabs>
        <w:spacing w:after="0" w:line="240" w:lineRule="auto"/>
        <w:rPr>
          <w:rFonts w:ascii="Bembo" w:eastAsia="MS Mincho" w:hAnsi="Bembo" w:cs="Times New Roman"/>
        </w:rPr>
      </w:pPr>
    </w:p>
    <w:p w:rsidR="001E3DFE" w:rsidRDefault="001E3DFE" w:rsidP="00CC3197">
      <w:pPr>
        <w:tabs>
          <w:tab w:val="left" w:pos="1620"/>
        </w:tabs>
        <w:spacing w:after="0" w:line="240" w:lineRule="auto"/>
        <w:rPr>
          <w:rFonts w:ascii="Bembo" w:eastAsia="MS Mincho" w:hAnsi="Bembo" w:cs="Times New Roman"/>
        </w:rPr>
      </w:pPr>
    </w:p>
    <w:p w:rsidR="001E3DFE" w:rsidRDefault="001E3DFE" w:rsidP="00CC3197">
      <w:pPr>
        <w:tabs>
          <w:tab w:val="left" w:pos="1620"/>
        </w:tabs>
        <w:spacing w:after="0" w:line="240" w:lineRule="auto"/>
        <w:rPr>
          <w:rFonts w:ascii="Bembo" w:eastAsia="MS Mincho" w:hAnsi="Bembo" w:cs="Times New Roman"/>
        </w:rPr>
      </w:pPr>
    </w:p>
    <w:p w:rsidR="00CC3197" w:rsidRPr="00CC3197" w:rsidRDefault="00CC3197" w:rsidP="00CC3197">
      <w:pPr>
        <w:tabs>
          <w:tab w:val="left" w:pos="1620"/>
        </w:tabs>
        <w:spacing w:after="0" w:line="240" w:lineRule="auto"/>
        <w:rPr>
          <w:rFonts w:ascii="Bembo" w:eastAsia="MS Mincho" w:hAnsi="Bembo" w:cs="Times New Roman"/>
        </w:rPr>
      </w:pPr>
      <w:r w:rsidRPr="00CC3197">
        <w:rPr>
          <w:rFonts w:ascii="Bembo" w:eastAsia="MS Mincho" w:hAnsi="Bembo" w:cs="Times New Roman"/>
        </w:rPr>
        <w:t>FOR IMM</w:t>
      </w:r>
      <w:r w:rsidR="00574974">
        <w:rPr>
          <w:rFonts w:ascii="Bembo" w:eastAsia="MS Mincho" w:hAnsi="Bembo" w:cs="Times New Roman"/>
        </w:rPr>
        <w:t>EDIATE RELEASE: August 22</w:t>
      </w:r>
      <w:r w:rsidR="008B6411">
        <w:rPr>
          <w:rFonts w:ascii="Bembo" w:eastAsia="MS Mincho" w:hAnsi="Bembo" w:cs="Times New Roman"/>
        </w:rPr>
        <w:t>, 2017</w:t>
      </w:r>
    </w:p>
    <w:p w:rsidR="00CC3197" w:rsidRPr="00CC3197" w:rsidRDefault="00CC3197" w:rsidP="00CC3197">
      <w:pPr>
        <w:tabs>
          <w:tab w:val="left" w:pos="1620"/>
        </w:tabs>
        <w:spacing w:after="0" w:line="240" w:lineRule="auto"/>
        <w:rPr>
          <w:rFonts w:ascii="Bembo" w:eastAsia="MS Mincho" w:hAnsi="Bembo" w:cs="Times New Roman"/>
        </w:rPr>
      </w:pPr>
    </w:p>
    <w:p w:rsidR="00A4193B" w:rsidRDefault="00CC3197" w:rsidP="00CC3197">
      <w:pPr>
        <w:tabs>
          <w:tab w:val="left" w:pos="1620"/>
        </w:tabs>
        <w:spacing w:after="0" w:line="240" w:lineRule="auto"/>
        <w:rPr>
          <w:rFonts w:ascii="Bembo" w:eastAsia="MS Mincho" w:hAnsi="Bembo" w:cs="Times New Roman"/>
        </w:rPr>
      </w:pPr>
      <w:r w:rsidRPr="00CC3197">
        <w:rPr>
          <w:rFonts w:ascii="Bembo" w:eastAsia="MS Mincho" w:hAnsi="Bembo" w:cs="Times New Roman"/>
        </w:rPr>
        <w:t xml:space="preserve">CONTACTS: </w:t>
      </w:r>
      <w:r w:rsidRPr="00CC3197">
        <w:rPr>
          <w:rFonts w:ascii="Bembo" w:eastAsia="MS Mincho" w:hAnsi="Bembo" w:cs="Times New Roman"/>
        </w:rPr>
        <w:tab/>
        <w:t>Stewart Moo</w:t>
      </w:r>
      <w:r w:rsidR="00A4193B">
        <w:rPr>
          <w:rFonts w:ascii="Bembo" w:eastAsia="MS Mincho" w:hAnsi="Bembo" w:cs="Times New Roman"/>
        </w:rPr>
        <w:t xml:space="preserve">re, </w:t>
      </w:r>
      <w:r w:rsidR="004D5605">
        <w:rPr>
          <w:rFonts w:ascii="Bembo" w:eastAsia="MS Mincho" w:hAnsi="Bembo" w:cs="Times New Roman"/>
        </w:rPr>
        <w:t xml:space="preserve">Senior </w:t>
      </w:r>
      <w:r w:rsidR="00A4193B">
        <w:rPr>
          <w:rFonts w:ascii="Bembo" w:eastAsia="MS Mincho" w:hAnsi="Bembo" w:cs="Times New Roman"/>
        </w:rPr>
        <w:t xml:space="preserve">Director of Communications, </w:t>
      </w:r>
      <w:r w:rsidRPr="00CC3197">
        <w:rPr>
          <w:rFonts w:ascii="Bembo" w:eastAsia="MS Mincho" w:hAnsi="Bembo" w:cs="Times New Roman"/>
        </w:rPr>
        <w:t>PGA TOUR</w:t>
      </w:r>
    </w:p>
    <w:p w:rsidR="00CC3197" w:rsidRDefault="00A4193B" w:rsidP="00CC3197">
      <w:pPr>
        <w:tabs>
          <w:tab w:val="left" w:pos="1620"/>
        </w:tabs>
        <w:spacing w:after="0" w:line="240" w:lineRule="auto"/>
        <w:rPr>
          <w:rStyle w:val="Hyperlink"/>
          <w:rFonts w:ascii="Bembo" w:eastAsia="MS Mincho" w:hAnsi="Bembo" w:cs="Times New Roman"/>
        </w:rPr>
      </w:pPr>
      <w:r>
        <w:rPr>
          <w:rFonts w:ascii="Bembo" w:eastAsia="MS Mincho" w:hAnsi="Bembo" w:cs="Times New Roman"/>
        </w:rPr>
        <w:tab/>
      </w:r>
      <w:r w:rsidR="00870DFB">
        <w:rPr>
          <w:rFonts w:ascii="Bembo" w:eastAsia="MS Mincho" w:hAnsi="Bembo" w:cs="Times New Roman"/>
        </w:rPr>
        <w:t xml:space="preserve">904-540-2765, </w:t>
      </w:r>
      <w:hyperlink r:id="rId8" w:history="1">
        <w:r w:rsidR="00870DFB" w:rsidRPr="00B9404A">
          <w:rPr>
            <w:rStyle w:val="Hyperlink"/>
            <w:rFonts w:ascii="Bembo" w:eastAsia="MS Mincho" w:hAnsi="Bembo" w:cs="Times New Roman"/>
          </w:rPr>
          <w:t>StewartMoore@pgatourhq.com</w:t>
        </w:r>
      </w:hyperlink>
    </w:p>
    <w:p w:rsidR="00B71A17" w:rsidRDefault="00B71A17" w:rsidP="00CC3197">
      <w:pPr>
        <w:tabs>
          <w:tab w:val="left" w:pos="1620"/>
        </w:tabs>
        <w:spacing w:after="0" w:line="240" w:lineRule="auto"/>
        <w:rPr>
          <w:rStyle w:val="Hyperlink"/>
          <w:rFonts w:ascii="Bembo" w:eastAsia="MS Mincho" w:hAnsi="Bembo" w:cs="Times New Roman"/>
        </w:rPr>
      </w:pPr>
    </w:p>
    <w:p w:rsidR="0096223D" w:rsidRPr="0096223D" w:rsidRDefault="0096223D" w:rsidP="0096223D">
      <w:pPr>
        <w:tabs>
          <w:tab w:val="left" w:pos="1620"/>
        </w:tabs>
        <w:spacing w:after="0" w:line="240" w:lineRule="auto"/>
        <w:rPr>
          <w:rFonts w:ascii="Bembo" w:eastAsia="MS Mincho" w:hAnsi="Bembo" w:cs="Times New Roman"/>
        </w:rPr>
      </w:pPr>
      <w:r>
        <w:rPr>
          <w:rFonts w:ascii="Bembo" w:eastAsia="MS Mincho" w:hAnsi="Bembo" w:cs="Times New Roman"/>
        </w:rPr>
        <w:tab/>
        <w:t xml:space="preserve">Sari Jensen, Director of </w:t>
      </w:r>
      <w:r w:rsidR="00505AD8">
        <w:rPr>
          <w:rFonts w:ascii="Bembo" w:eastAsia="MS Mincho" w:hAnsi="Bembo" w:cs="Times New Roman"/>
        </w:rPr>
        <w:t>Communications, Ally Financial</w:t>
      </w:r>
    </w:p>
    <w:p w:rsidR="00076D8A" w:rsidRDefault="0096223D" w:rsidP="0096223D">
      <w:pPr>
        <w:tabs>
          <w:tab w:val="left" w:pos="1620"/>
        </w:tabs>
        <w:spacing w:after="0" w:line="240" w:lineRule="auto"/>
        <w:rPr>
          <w:rStyle w:val="Hyperlink"/>
          <w:rFonts w:ascii="Bembo" w:eastAsia="MS Mincho" w:hAnsi="Bembo" w:cs="Times New Roman"/>
        </w:rPr>
      </w:pPr>
      <w:r>
        <w:rPr>
          <w:rFonts w:ascii="Bembo" w:eastAsia="MS Mincho" w:hAnsi="Bembo" w:cs="Times New Roman"/>
        </w:rPr>
        <w:tab/>
        <w:t xml:space="preserve">646-781-2539, </w:t>
      </w:r>
      <w:hyperlink r:id="rId9" w:history="1">
        <w:r w:rsidRPr="005E721E">
          <w:rPr>
            <w:rStyle w:val="Hyperlink"/>
            <w:rFonts w:ascii="Bembo" w:eastAsia="MS Mincho" w:hAnsi="Bembo" w:cs="Times New Roman"/>
          </w:rPr>
          <w:t>Sari.Jensen@ally.com</w:t>
        </w:r>
      </w:hyperlink>
    </w:p>
    <w:p w:rsidR="00A04644" w:rsidRDefault="00A04644" w:rsidP="0096223D">
      <w:pPr>
        <w:tabs>
          <w:tab w:val="left" w:pos="1620"/>
        </w:tabs>
        <w:spacing w:after="0" w:line="240" w:lineRule="auto"/>
        <w:rPr>
          <w:rStyle w:val="Hyperlink"/>
          <w:rFonts w:ascii="Bembo" w:eastAsia="MS Mincho" w:hAnsi="Bembo" w:cs="Times New Roman"/>
        </w:rPr>
      </w:pPr>
    </w:p>
    <w:p w:rsidR="00A04644" w:rsidRPr="00A04644" w:rsidRDefault="00A04644" w:rsidP="0096223D">
      <w:pPr>
        <w:tabs>
          <w:tab w:val="left" w:pos="1620"/>
        </w:tabs>
        <w:spacing w:after="0" w:line="240" w:lineRule="auto"/>
        <w:rPr>
          <w:rStyle w:val="Hyperlink"/>
          <w:rFonts w:ascii="Bembo" w:eastAsia="MS Mincho" w:hAnsi="Bembo" w:cs="Times New Roman"/>
          <w:color w:val="auto"/>
          <w:u w:val="none"/>
        </w:rPr>
      </w:pPr>
      <w:r>
        <w:rPr>
          <w:rStyle w:val="Hyperlink"/>
          <w:rFonts w:ascii="Bembo" w:eastAsia="MS Mincho" w:hAnsi="Bembo" w:cs="Times New Roman"/>
          <w:u w:val="none"/>
        </w:rPr>
        <w:tab/>
      </w:r>
      <w:r w:rsidRPr="00A04644">
        <w:rPr>
          <w:rStyle w:val="Hyperlink"/>
          <w:rFonts w:ascii="Bembo" w:eastAsia="MS Mincho" w:hAnsi="Bembo" w:cs="Times New Roman"/>
          <w:color w:val="auto"/>
          <w:u w:val="none"/>
        </w:rPr>
        <w:t xml:space="preserve">Tom Sprouse, Director of Communications, </w:t>
      </w:r>
      <w:proofErr w:type="gramStart"/>
      <w:r w:rsidRPr="00A04644">
        <w:rPr>
          <w:rStyle w:val="Hyperlink"/>
          <w:rFonts w:ascii="Bembo" w:eastAsia="MS Mincho" w:hAnsi="Bembo" w:cs="Times New Roman"/>
          <w:color w:val="auto"/>
          <w:u w:val="none"/>
        </w:rPr>
        <w:t>The</w:t>
      </w:r>
      <w:proofErr w:type="gramEnd"/>
      <w:r w:rsidRPr="00A04644">
        <w:rPr>
          <w:rStyle w:val="Hyperlink"/>
          <w:rFonts w:ascii="Bembo" w:eastAsia="MS Mincho" w:hAnsi="Bembo" w:cs="Times New Roman"/>
          <w:color w:val="auto"/>
          <w:u w:val="none"/>
        </w:rPr>
        <w:t xml:space="preserve"> Ally Challenge</w:t>
      </w:r>
    </w:p>
    <w:p w:rsidR="00A04644" w:rsidRDefault="00A04644" w:rsidP="0096223D">
      <w:pPr>
        <w:tabs>
          <w:tab w:val="left" w:pos="1620"/>
        </w:tabs>
        <w:spacing w:after="0" w:line="240" w:lineRule="auto"/>
        <w:rPr>
          <w:rStyle w:val="Hyperlink"/>
          <w:rFonts w:ascii="Bembo" w:eastAsia="MS Mincho" w:hAnsi="Bembo" w:cs="Times New Roman"/>
          <w:u w:val="none"/>
        </w:rPr>
      </w:pPr>
      <w:r w:rsidRPr="00A04644">
        <w:rPr>
          <w:rStyle w:val="Hyperlink"/>
          <w:rFonts w:ascii="Bembo" w:eastAsia="MS Mincho" w:hAnsi="Bembo" w:cs="Times New Roman"/>
          <w:color w:val="auto"/>
          <w:u w:val="none"/>
        </w:rPr>
        <w:tab/>
        <w:t xml:space="preserve">614-519-1873, </w:t>
      </w:r>
      <w:hyperlink r:id="rId10" w:history="1">
        <w:r w:rsidRPr="00631CD4">
          <w:rPr>
            <w:rStyle w:val="Hyperlink"/>
            <w:rFonts w:ascii="Bembo" w:eastAsia="MS Mincho" w:hAnsi="Bembo" w:cs="Times New Roman"/>
          </w:rPr>
          <w:t>TSprouse@hnssports.com</w:t>
        </w:r>
      </w:hyperlink>
    </w:p>
    <w:p w:rsidR="00A04644" w:rsidRPr="00A04644" w:rsidRDefault="00A04644" w:rsidP="0096223D">
      <w:pPr>
        <w:tabs>
          <w:tab w:val="left" w:pos="1620"/>
        </w:tabs>
        <w:spacing w:after="0" w:line="240" w:lineRule="auto"/>
      </w:pPr>
    </w:p>
    <w:p w:rsidR="0096223D" w:rsidRPr="00A4193B" w:rsidRDefault="0096223D" w:rsidP="0096223D">
      <w:pPr>
        <w:tabs>
          <w:tab w:val="left" w:pos="1620"/>
        </w:tabs>
        <w:spacing w:after="0" w:line="240" w:lineRule="auto"/>
        <w:rPr>
          <w:rFonts w:ascii="Bembo" w:eastAsia="MS Mincho" w:hAnsi="Bembo" w:cs="Times New Roman"/>
        </w:rPr>
      </w:pPr>
    </w:p>
    <w:p w:rsidR="00CC3197" w:rsidRPr="00CC3197" w:rsidRDefault="00CC3197" w:rsidP="00CC3197">
      <w:pPr>
        <w:tabs>
          <w:tab w:val="left" w:pos="1620"/>
        </w:tabs>
        <w:spacing w:after="0" w:line="240" w:lineRule="auto"/>
        <w:rPr>
          <w:rFonts w:ascii="Bembo" w:eastAsia="MS Mincho" w:hAnsi="Bembo" w:cs="Times New Roman"/>
          <w:u w:val="single"/>
        </w:rPr>
      </w:pPr>
      <w:r w:rsidRPr="00CC3197">
        <w:rPr>
          <w:rFonts w:ascii="Bembo" w:eastAsia="MS Mincho" w:hAnsi="Bembo" w:cs="Times New Roman"/>
        </w:rPr>
        <w:tab/>
      </w:r>
    </w:p>
    <w:p w:rsidR="0096223D" w:rsidRDefault="00CC3197" w:rsidP="00CC3197">
      <w:pPr>
        <w:tabs>
          <w:tab w:val="left" w:pos="1620"/>
        </w:tabs>
        <w:spacing w:after="0" w:line="240" w:lineRule="auto"/>
        <w:jc w:val="center"/>
        <w:rPr>
          <w:rFonts w:ascii="Bembo" w:eastAsia="MS Mincho" w:hAnsi="Bembo" w:cs="Times New Roman"/>
          <w:b/>
          <w:sz w:val="34"/>
          <w:szCs w:val="34"/>
        </w:rPr>
      </w:pPr>
      <w:r w:rsidRPr="00CC3197">
        <w:rPr>
          <w:rFonts w:ascii="Bembo" w:eastAsia="MS Mincho" w:hAnsi="Bembo" w:cs="Times New Roman"/>
          <w:b/>
          <w:sz w:val="34"/>
          <w:szCs w:val="34"/>
        </w:rPr>
        <w:t xml:space="preserve">PGA TOUR Champions </w:t>
      </w:r>
      <w:r w:rsidR="004B601B">
        <w:rPr>
          <w:rFonts w:ascii="Bembo" w:eastAsia="MS Mincho" w:hAnsi="Bembo" w:cs="Times New Roman"/>
          <w:b/>
          <w:sz w:val="34"/>
          <w:szCs w:val="34"/>
        </w:rPr>
        <w:t xml:space="preserve">and </w:t>
      </w:r>
      <w:r w:rsidR="0022075F">
        <w:rPr>
          <w:rFonts w:ascii="Bembo" w:eastAsia="MS Mincho" w:hAnsi="Bembo" w:cs="Times New Roman"/>
          <w:b/>
          <w:sz w:val="34"/>
          <w:szCs w:val="34"/>
        </w:rPr>
        <w:t>Ally Financial</w:t>
      </w:r>
      <w:r w:rsidR="00574974">
        <w:rPr>
          <w:rFonts w:ascii="Bembo" w:eastAsia="MS Mincho" w:hAnsi="Bembo" w:cs="Times New Roman"/>
          <w:b/>
          <w:sz w:val="34"/>
          <w:szCs w:val="34"/>
        </w:rPr>
        <w:t xml:space="preserve"> </w:t>
      </w:r>
      <w:r w:rsidR="004B601B">
        <w:rPr>
          <w:rFonts w:ascii="Bembo" w:eastAsia="MS Mincho" w:hAnsi="Bembo" w:cs="Times New Roman"/>
          <w:b/>
          <w:sz w:val="34"/>
          <w:szCs w:val="34"/>
        </w:rPr>
        <w:t xml:space="preserve">announce </w:t>
      </w:r>
    </w:p>
    <w:p w:rsidR="00CC3197" w:rsidRPr="00CC3197" w:rsidRDefault="004B601B" w:rsidP="00CC3197">
      <w:pPr>
        <w:tabs>
          <w:tab w:val="left" w:pos="1620"/>
        </w:tabs>
        <w:spacing w:after="0" w:line="240" w:lineRule="auto"/>
        <w:jc w:val="center"/>
        <w:rPr>
          <w:rFonts w:ascii="Bembo" w:eastAsia="MS Mincho" w:hAnsi="Bembo" w:cs="Times New Roman"/>
          <w:b/>
          <w:sz w:val="34"/>
          <w:szCs w:val="34"/>
        </w:rPr>
      </w:pPr>
      <w:proofErr w:type="gramStart"/>
      <w:r>
        <w:rPr>
          <w:rFonts w:ascii="Bembo" w:eastAsia="MS Mincho" w:hAnsi="Bembo" w:cs="Times New Roman"/>
          <w:b/>
          <w:sz w:val="34"/>
          <w:szCs w:val="34"/>
        </w:rPr>
        <w:t>new</w:t>
      </w:r>
      <w:proofErr w:type="gramEnd"/>
      <w:r>
        <w:rPr>
          <w:rFonts w:ascii="Bembo" w:eastAsia="MS Mincho" w:hAnsi="Bembo" w:cs="Times New Roman"/>
          <w:b/>
          <w:sz w:val="34"/>
          <w:szCs w:val="34"/>
        </w:rPr>
        <w:t xml:space="preserve"> event to debut in 2018</w:t>
      </w:r>
      <w:r w:rsidR="00CC3197" w:rsidRPr="00CC3197">
        <w:rPr>
          <w:rFonts w:ascii="Bembo" w:eastAsia="MS Mincho" w:hAnsi="Bembo" w:cs="Times New Roman"/>
          <w:b/>
          <w:sz w:val="34"/>
          <w:szCs w:val="34"/>
        </w:rPr>
        <w:t xml:space="preserve"> </w:t>
      </w:r>
      <w:r w:rsidR="00574974">
        <w:rPr>
          <w:rFonts w:ascii="Bembo" w:eastAsia="MS Mincho" w:hAnsi="Bembo" w:cs="Times New Roman"/>
          <w:b/>
          <w:sz w:val="34"/>
          <w:szCs w:val="34"/>
        </w:rPr>
        <w:t xml:space="preserve">at Warwick Hills </w:t>
      </w:r>
    </w:p>
    <w:p w:rsidR="0050025E" w:rsidRDefault="0050025E" w:rsidP="0050025E">
      <w:pPr>
        <w:tabs>
          <w:tab w:val="left" w:pos="1620"/>
        </w:tabs>
        <w:spacing w:after="0" w:line="240" w:lineRule="auto"/>
        <w:rPr>
          <w:rFonts w:ascii="Bembo" w:eastAsia="MS Mincho" w:hAnsi="Bembo" w:cs="Times New Roman"/>
          <w:i/>
          <w:sz w:val="28"/>
          <w:szCs w:val="28"/>
        </w:rPr>
      </w:pPr>
    </w:p>
    <w:p w:rsidR="0050025E" w:rsidRDefault="00574974" w:rsidP="00707F7D">
      <w:pPr>
        <w:tabs>
          <w:tab w:val="left" w:pos="1620"/>
        </w:tabs>
        <w:spacing w:after="0" w:line="240" w:lineRule="auto"/>
        <w:jc w:val="center"/>
        <w:rPr>
          <w:rFonts w:ascii="Bembo" w:eastAsia="MS Mincho" w:hAnsi="Bembo" w:cs="Times New Roman"/>
          <w:i/>
          <w:sz w:val="28"/>
          <w:szCs w:val="28"/>
        </w:rPr>
      </w:pPr>
      <w:r>
        <w:rPr>
          <w:rFonts w:ascii="Bembo" w:eastAsia="MS Mincho" w:hAnsi="Bembo" w:cs="Times New Roman"/>
          <w:i/>
          <w:sz w:val="28"/>
          <w:szCs w:val="28"/>
        </w:rPr>
        <w:t>The Ally Challenge will mark the PGA TOUR’s return to the greater Flint, Michigan area</w:t>
      </w:r>
    </w:p>
    <w:p w:rsidR="0050025E" w:rsidRPr="00CC3197" w:rsidRDefault="0050025E" w:rsidP="00CC3197">
      <w:pPr>
        <w:tabs>
          <w:tab w:val="left" w:pos="1620"/>
        </w:tabs>
        <w:spacing w:after="0" w:line="240" w:lineRule="auto"/>
        <w:jc w:val="center"/>
        <w:rPr>
          <w:rFonts w:ascii="Bembo" w:eastAsia="MS Mincho" w:hAnsi="Bembo" w:cs="Times New Roman"/>
          <w:i/>
          <w:sz w:val="28"/>
          <w:szCs w:val="28"/>
        </w:rPr>
      </w:pPr>
    </w:p>
    <w:p w:rsidR="00CC3197" w:rsidRPr="00CC3197" w:rsidRDefault="00CC3197" w:rsidP="00CC3197">
      <w:pPr>
        <w:tabs>
          <w:tab w:val="left" w:pos="1620"/>
        </w:tabs>
        <w:spacing w:after="0" w:line="240" w:lineRule="auto"/>
        <w:rPr>
          <w:rFonts w:ascii="Bembo" w:eastAsia="MS Mincho" w:hAnsi="Bembo" w:cs="Times New Roman"/>
        </w:rPr>
      </w:pPr>
    </w:p>
    <w:p w:rsidR="00CC3197" w:rsidRDefault="00574974" w:rsidP="00CC3197">
      <w:pPr>
        <w:tabs>
          <w:tab w:val="left" w:pos="1620"/>
        </w:tabs>
        <w:spacing w:after="0" w:line="240" w:lineRule="auto"/>
        <w:rPr>
          <w:rFonts w:ascii="Bembo" w:eastAsia="MS Mincho" w:hAnsi="Bembo" w:cs="Times New Roman"/>
        </w:rPr>
      </w:pPr>
      <w:bookmarkStart w:id="2" w:name="_Hlk480287865"/>
      <w:r>
        <w:rPr>
          <w:rFonts w:ascii="Bembo" w:eastAsia="MS Mincho" w:hAnsi="Bembo" w:cs="Times New Roman"/>
          <w:b/>
        </w:rPr>
        <w:t>GRAND BLANC, Mich</w:t>
      </w:r>
      <w:r w:rsidR="004B601B">
        <w:rPr>
          <w:rFonts w:ascii="Bembo" w:eastAsia="MS Mincho" w:hAnsi="Bembo" w:cs="Times New Roman"/>
          <w:b/>
        </w:rPr>
        <w:t>.</w:t>
      </w:r>
      <w:r w:rsidR="00CC3197" w:rsidRPr="00CC3197">
        <w:rPr>
          <w:rFonts w:ascii="Bembo" w:eastAsia="MS Mincho" w:hAnsi="Bembo" w:cs="Times New Roman"/>
        </w:rPr>
        <w:t xml:space="preserve"> – PGA TOUR Champions and </w:t>
      </w:r>
      <w:r w:rsidR="007372B5" w:rsidRPr="007372B5">
        <w:rPr>
          <w:rFonts w:ascii="Bembo" w:eastAsia="MS Mincho" w:hAnsi="Bembo" w:cs="Times New Roman"/>
        </w:rPr>
        <w:t>A</w:t>
      </w:r>
      <w:r w:rsidR="007372B5">
        <w:rPr>
          <w:rFonts w:ascii="Bembo" w:eastAsia="MS Mincho" w:hAnsi="Bembo" w:cs="Times New Roman"/>
        </w:rPr>
        <w:t xml:space="preserve">lly Financial Inc. (NYSE: ALLY) </w:t>
      </w:r>
      <w:r w:rsidR="00CC3197" w:rsidRPr="00CC3197">
        <w:rPr>
          <w:rFonts w:ascii="Bembo" w:eastAsia="MS Mincho" w:hAnsi="Bembo" w:cs="Times New Roman"/>
        </w:rPr>
        <w:t>announced today a new event t</w:t>
      </w:r>
      <w:r w:rsidR="0050025E">
        <w:rPr>
          <w:rFonts w:ascii="Bembo" w:eastAsia="MS Mincho" w:hAnsi="Bembo" w:cs="Times New Roman"/>
        </w:rPr>
        <w:t xml:space="preserve">o be contested in </w:t>
      </w:r>
      <w:r w:rsidR="00CC3B15">
        <w:rPr>
          <w:rFonts w:ascii="Bembo" w:eastAsia="MS Mincho" w:hAnsi="Bembo" w:cs="Times New Roman"/>
        </w:rPr>
        <w:t>Grand Blanc beginning next year</w:t>
      </w:r>
      <w:r>
        <w:rPr>
          <w:rFonts w:ascii="Bembo" w:eastAsia="MS Mincho" w:hAnsi="Bembo" w:cs="Times New Roman"/>
        </w:rPr>
        <w:t xml:space="preserve">. The Ally Challenge will debut </w:t>
      </w:r>
      <w:r w:rsidR="00B57559">
        <w:rPr>
          <w:rFonts w:ascii="Bembo" w:eastAsia="MS Mincho" w:hAnsi="Bembo" w:cs="Times New Roman"/>
        </w:rPr>
        <w:t xml:space="preserve">the week of September 10-16, 2018 </w:t>
      </w:r>
      <w:r>
        <w:rPr>
          <w:rFonts w:ascii="Bembo" w:eastAsia="MS Mincho" w:hAnsi="Bembo" w:cs="Times New Roman"/>
        </w:rPr>
        <w:t xml:space="preserve">at longtime PGA TOUR venue Warwick Hills Golf &amp; Country Club, which hosted the Buick Open for 45 years through 2009. The tournament will feature a $2 million purse, with a three-year agreement in place through 2020. </w:t>
      </w:r>
    </w:p>
    <w:bookmarkEnd w:id="2"/>
    <w:p w:rsidR="000858F2" w:rsidRDefault="000858F2" w:rsidP="00CC3197">
      <w:pPr>
        <w:tabs>
          <w:tab w:val="left" w:pos="1620"/>
        </w:tabs>
        <w:spacing w:after="0" w:line="240" w:lineRule="auto"/>
        <w:rPr>
          <w:rFonts w:ascii="Bembo" w:eastAsia="MS Mincho" w:hAnsi="Bembo" w:cs="Times New Roman"/>
        </w:rPr>
      </w:pPr>
    </w:p>
    <w:p w:rsidR="000858F2" w:rsidRDefault="003D5872" w:rsidP="00CC3197">
      <w:pPr>
        <w:tabs>
          <w:tab w:val="left" w:pos="1620"/>
        </w:tabs>
        <w:spacing w:after="0" w:line="240" w:lineRule="auto"/>
        <w:rPr>
          <w:rFonts w:ascii="Bembo" w:eastAsia="MS Mincho" w:hAnsi="Bembo" w:cs="Times New Roman"/>
        </w:rPr>
      </w:pPr>
      <w:r>
        <w:rPr>
          <w:rFonts w:ascii="Bembo" w:eastAsia="MS Mincho" w:hAnsi="Bembo" w:cs="Times New Roman"/>
        </w:rPr>
        <w:t xml:space="preserve">Ally Financial </w:t>
      </w:r>
      <w:r w:rsidRPr="00CB4471">
        <w:rPr>
          <w:rFonts w:ascii="Bembo" w:eastAsia="MS Mincho" w:hAnsi="Bembo" w:cs="Times New Roman"/>
        </w:rPr>
        <w:t>C</w:t>
      </w:r>
      <w:r w:rsidR="00C24662" w:rsidRPr="00CB4471">
        <w:rPr>
          <w:rFonts w:ascii="Bembo" w:eastAsia="MS Mincho" w:hAnsi="Bembo" w:cs="Times New Roman"/>
        </w:rPr>
        <w:t>hief Marketing and Public R</w:t>
      </w:r>
      <w:r w:rsidR="00CB4471">
        <w:rPr>
          <w:rFonts w:ascii="Bembo" w:eastAsia="MS Mincho" w:hAnsi="Bembo" w:cs="Times New Roman"/>
        </w:rPr>
        <w:t>elations Officer</w:t>
      </w:r>
      <w:r w:rsidR="00CB4471" w:rsidRPr="00CB4471">
        <w:rPr>
          <w:rFonts w:ascii="Bembo" w:eastAsia="MS Mincho" w:hAnsi="Bembo" w:cs="Times New Roman"/>
        </w:rPr>
        <w:t xml:space="preserve"> Andrea Riley, </w:t>
      </w:r>
      <w:r w:rsidR="000858F2" w:rsidRPr="00CB4471">
        <w:rPr>
          <w:rFonts w:ascii="Bembo" w:eastAsia="MS Mincho" w:hAnsi="Bembo" w:cs="Times New Roman"/>
        </w:rPr>
        <w:t xml:space="preserve">PGA </w:t>
      </w:r>
      <w:r w:rsidR="000858F2">
        <w:rPr>
          <w:rFonts w:ascii="Bembo" w:eastAsia="MS Mincho" w:hAnsi="Bembo" w:cs="Times New Roman"/>
        </w:rPr>
        <w:t>TOUR Champions President Greg McLaughlin,</w:t>
      </w:r>
      <w:r w:rsidR="00CB4471">
        <w:rPr>
          <w:rFonts w:ascii="Bembo" w:eastAsia="MS Mincho" w:hAnsi="Bembo" w:cs="Times New Roman"/>
        </w:rPr>
        <w:t xml:space="preserve"> Tournament </w:t>
      </w:r>
      <w:r w:rsidR="007C5231">
        <w:rPr>
          <w:rFonts w:ascii="Bembo" w:eastAsia="MS Mincho" w:hAnsi="Bembo" w:cs="Times New Roman"/>
        </w:rPr>
        <w:t>President Trent Marshall</w:t>
      </w:r>
      <w:r w:rsidR="00CB4471">
        <w:rPr>
          <w:rFonts w:ascii="Bembo" w:eastAsia="MS Mincho" w:hAnsi="Bembo" w:cs="Times New Roman"/>
        </w:rPr>
        <w:t>, Tournament Director Chris Coffman and World Golf Hall of Fame member Mark O’Meara</w:t>
      </w:r>
      <w:r w:rsidR="000858F2">
        <w:rPr>
          <w:rFonts w:ascii="Bembo" w:eastAsia="MS Mincho" w:hAnsi="Bembo" w:cs="Times New Roman"/>
        </w:rPr>
        <w:t xml:space="preserve"> </w:t>
      </w:r>
      <w:r w:rsidR="000858F2" w:rsidRPr="009159A6">
        <w:rPr>
          <w:rFonts w:ascii="Bembo" w:eastAsia="MS Mincho" w:hAnsi="Bembo" w:cs="Times New Roman"/>
        </w:rPr>
        <w:t xml:space="preserve">were </w:t>
      </w:r>
      <w:r w:rsidR="0050025E" w:rsidRPr="009159A6">
        <w:rPr>
          <w:rFonts w:ascii="Bembo" w:eastAsia="MS Mincho" w:hAnsi="Bembo" w:cs="Times New Roman"/>
        </w:rPr>
        <w:t xml:space="preserve">the featured speakers at today’s </w:t>
      </w:r>
      <w:r w:rsidR="000858F2" w:rsidRPr="009159A6">
        <w:rPr>
          <w:rFonts w:ascii="Bembo" w:eastAsia="MS Mincho" w:hAnsi="Bembo" w:cs="Times New Roman"/>
        </w:rPr>
        <w:t>announcement</w:t>
      </w:r>
      <w:r>
        <w:rPr>
          <w:rFonts w:ascii="Bembo" w:eastAsia="MS Mincho" w:hAnsi="Bembo" w:cs="Times New Roman"/>
        </w:rPr>
        <w:t xml:space="preserve"> in Grand Blanc.</w:t>
      </w:r>
    </w:p>
    <w:p w:rsidR="00231F40" w:rsidRDefault="00231F40" w:rsidP="00CC3197">
      <w:pPr>
        <w:tabs>
          <w:tab w:val="left" w:pos="1620"/>
        </w:tabs>
        <w:spacing w:after="0" w:line="240" w:lineRule="auto"/>
        <w:rPr>
          <w:rFonts w:ascii="Bembo" w:eastAsia="MS Mincho" w:hAnsi="Bembo" w:cs="Times New Roman"/>
        </w:rPr>
      </w:pPr>
    </w:p>
    <w:p w:rsidR="00231F40" w:rsidRDefault="00F33F58" w:rsidP="00CC3197">
      <w:pPr>
        <w:tabs>
          <w:tab w:val="left" w:pos="1620"/>
        </w:tabs>
        <w:spacing w:after="0" w:line="240" w:lineRule="auto"/>
        <w:rPr>
          <w:rFonts w:ascii="Bembo" w:eastAsia="MS Mincho" w:hAnsi="Bembo" w:cs="Times New Roman"/>
        </w:rPr>
      </w:pPr>
      <w:r>
        <w:rPr>
          <w:rFonts w:ascii="Bembo" w:eastAsia="MS Mincho" w:hAnsi="Bembo" w:cs="Times New Roman"/>
        </w:rPr>
        <w:t>“We are very proud to be bringing The Ally Challenge to Warwick Hills next fall, and to be part of the spirit and legacy of PGA TOUR Champions,” said Riley. “Our sponsorship of this tournament not only brings an exciting sporting event to the area, but also reflects our deep commitment to doing right in our communities and making meaningful contributions to the places where we live and work. We’ve played a significant role in the revitalization of Detroit over the past decade, and with the debut of The Ally Challenge next fall, we’ll be extending those efforts and helping to also drive positive economic impacts in the communities of Flint and Grand Blanc.”</w:t>
      </w:r>
    </w:p>
    <w:p w:rsidR="003D5872" w:rsidRDefault="003D5872" w:rsidP="00CC3197">
      <w:pPr>
        <w:tabs>
          <w:tab w:val="left" w:pos="1620"/>
        </w:tabs>
        <w:spacing w:after="0" w:line="240" w:lineRule="auto"/>
        <w:rPr>
          <w:rFonts w:ascii="Bembo" w:eastAsia="MS Mincho" w:hAnsi="Bembo" w:cs="Times New Roman"/>
        </w:rPr>
      </w:pPr>
    </w:p>
    <w:p w:rsidR="003D5872" w:rsidRDefault="00CB4471" w:rsidP="00CC3197">
      <w:pPr>
        <w:tabs>
          <w:tab w:val="left" w:pos="1620"/>
        </w:tabs>
        <w:spacing w:after="0" w:line="240" w:lineRule="auto"/>
        <w:rPr>
          <w:rFonts w:ascii="Bembo" w:eastAsia="MS Mincho" w:hAnsi="Bembo" w:cs="Times New Roman"/>
        </w:rPr>
      </w:pPr>
      <w:r>
        <w:rPr>
          <w:rFonts w:ascii="Bembo" w:eastAsia="MS Mincho" w:hAnsi="Bembo" w:cs="Times New Roman"/>
        </w:rPr>
        <w:lastRenderedPageBreak/>
        <w:t>Ally</w:t>
      </w:r>
      <w:r w:rsidR="003D5872">
        <w:rPr>
          <w:rFonts w:ascii="Bembo" w:eastAsia="MS Mincho" w:hAnsi="Bembo" w:cs="Times New Roman"/>
        </w:rPr>
        <w:t xml:space="preserve">, </w:t>
      </w:r>
      <w:proofErr w:type="gramStart"/>
      <w:r w:rsidR="003D5872">
        <w:rPr>
          <w:rFonts w:ascii="Bembo" w:eastAsia="MS Mincho" w:hAnsi="Bembo" w:cs="Times New Roman"/>
        </w:rPr>
        <w:t>which</w:t>
      </w:r>
      <w:proofErr w:type="gramEnd"/>
      <w:r>
        <w:rPr>
          <w:rFonts w:ascii="Bembo" w:eastAsia="MS Mincho" w:hAnsi="Bembo" w:cs="Times New Roman"/>
        </w:rPr>
        <w:t xml:space="preserve"> has a long history</w:t>
      </w:r>
      <w:r w:rsidR="003D5872">
        <w:rPr>
          <w:rFonts w:ascii="Bembo" w:eastAsia="MS Mincho" w:hAnsi="Bembo" w:cs="Times New Roman"/>
        </w:rPr>
        <w:t xml:space="preserve"> in Detroit,</w:t>
      </w:r>
      <w:r w:rsidR="003D5872" w:rsidRPr="003D5872">
        <w:rPr>
          <w:rFonts w:ascii="Bembo" w:eastAsia="MS Mincho" w:hAnsi="Bembo" w:cs="Times New Roman"/>
        </w:rPr>
        <w:t xml:space="preserve"> is a leading digital financial services company. Ally offers innovative </w:t>
      </w:r>
      <w:r w:rsidR="00C21A49" w:rsidRPr="00C21A49">
        <w:rPr>
          <w:rFonts w:ascii="Bembo" w:eastAsia="MS Mincho" w:hAnsi="Bembo" w:cs="Times New Roman"/>
        </w:rPr>
        <w:t>financial products for consumers, businesses, automotive dealers and corporate clients.</w:t>
      </w:r>
      <w:r w:rsidR="00C21A49">
        <w:rPr>
          <w:rFonts w:ascii="Bembo" w:eastAsia="MS Mincho" w:hAnsi="Bembo" w:cs="Times New Roman"/>
        </w:rPr>
        <w:t xml:space="preserve"> </w:t>
      </w:r>
      <w:r w:rsidR="00C21A49" w:rsidRPr="00C21A49">
        <w:rPr>
          <w:rFonts w:ascii="Bembo" w:eastAsia="MS Mincho" w:hAnsi="Bembo" w:cs="Times New Roman"/>
        </w:rPr>
        <w:t>Ally has an award-winning online bank (Ally Bank Member FDIC, Equal Housing Lender) offering deposits, credit card and home loan products, one of the largest full service auto finance operations in the country, a complementary auto-focused insurance business, a growing wealth management and online brokerage platform, and a trusted corporate finance business offering capital for equity sponsors and middle-market companies.</w:t>
      </w:r>
    </w:p>
    <w:p w:rsidR="00A64E87" w:rsidRDefault="00A64E87" w:rsidP="00CC3197">
      <w:pPr>
        <w:tabs>
          <w:tab w:val="left" w:pos="1620"/>
        </w:tabs>
        <w:spacing w:after="0" w:line="240" w:lineRule="auto"/>
        <w:rPr>
          <w:rFonts w:ascii="Bembo" w:eastAsia="MS Mincho" w:hAnsi="Bembo" w:cs="Times New Roman"/>
        </w:rPr>
      </w:pPr>
    </w:p>
    <w:p w:rsidR="00A64E87" w:rsidRDefault="00E07114" w:rsidP="00E07114">
      <w:pPr>
        <w:tabs>
          <w:tab w:val="left" w:pos="1620"/>
        </w:tabs>
        <w:spacing w:after="0" w:line="240" w:lineRule="auto"/>
        <w:rPr>
          <w:rFonts w:ascii="Bembo" w:eastAsia="MS Mincho" w:hAnsi="Bembo" w:cs="Times New Roman"/>
        </w:rPr>
      </w:pPr>
      <w:r w:rsidRPr="00E07114">
        <w:rPr>
          <w:rFonts w:ascii="Bembo" w:eastAsia="MS Mincho" w:hAnsi="Bembo" w:cs="Times New Roman"/>
        </w:rPr>
        <w:t>The PGA TOUR and its tournaments donated more than $166 millio</w:t>
      </w:r>
      <w:r w:rsidR="00A75FEA">
        <w:rPr>
          <w:rFonts w:ascii="Bembo" w:eastAsia="MS Mincho" w:hAnsi="Bembo" w:cs="Times New Roman"/>
        </w:rPr>
        <w:t xml:space="preserve">n to charitable causes in 2016, in turn bringing the all-time total generated for charity to $2.46 billion since 1938. </w:t>
      </w:r>
      <w:r w:rsidR="00A64E87" w:rsidRPr="00A64E87">
        <w:rPr>
          <w:rFonts w:ascii="Bembo" w:eastAsia="MS Mincho" w:hAnsi="Bembo" w:cs="Times New Roman"/>
        </w:rPr>
        <w:t>Net proceeds from The Ally Challenge will benefit one or more qualified 501(c</w:t>
      </w:r>
      <w:proofErr w:type="gramStart"/>
      <w:r w:rsidR="00A64E87" w:rsidRPr="00A64E87">
        <w:rPr>
          <w:rFonts w:ascii="Bembo" w:eastAsia="MS Mincho" w:hAnsi="Bembo" w:cs="Times New Roman"/>
        </w:rPr>
        <w:t>)(</w:t>
      </w:r>
      <w:proofErr w:type="gramEnd"/>
      <w:r w:rsidR="00A64E87" w:rsidRPr="00A64E87">
        <w:rPr>
          <w:rFonts w:ascii="Bembo" w:eastAsia="MS Mincho" w:hAnsi="Bembo" w:cs="Times New Roman"/>
        </w:rPr>
        <w:t>3) non-profit organizations in the greater Flint area</w:t>
      </w:r>
      <w:r w:rsidR="00A64E87">
        <w:rPr>
          <w:rFonts w:ascii="Bembo" w:eastAsia="MS Mincho" w:hAnsi="Bembo" w:cs="Times New Roman"/>
        </w:rPr>
        <w:t>.</w:t>
      </w:r>
    </w:p>
    <w:p w:rsidR="004B601B" w:rsidRDefault="004B601B" w:rsidP="00CC3197">
      <w:pPr>
        <w:tabs>
          <w:tab w:val="left" w:pos="1620"/>
        </w:tabs>
        <w:spacing w:after="0" w:line="240" w:lineRule="auto"/>
        <w:rPr>
          <w:rFonts w:ascii="Bembo" w:eastAsia="MS Mincho" w:hAnsi="Bembo" w:cs="Times New Roman"/>
        </w:rPr>
      </w:pPr>
    </w:p>
    <w:p w:rsidR="00EA5081" w:rsidRPr="00AF4776" w:rsidRDefault="00B71A17" w:rsidP="00CC3197">
      <w:pPr>
        <w:tabs>
          <w:tab w:val="left" w:pos="1620"/>
        </w:tabs>
        <w:spacing w:after="0" w:line="240" w:lineRule="auto"/>
        <w:rPr>
          <w:rFonts w:ascii="Bembo" w:eastAsia="MS Mincho" w:hAnsi="Bembo" w:cs="Times New Roman"/>
        </w:rPr>
      </w:pPr>
      <w:r>
        <w:rPr>
          <w:rFonts w:ascii="Bembo" w:eastAsia="MS Mincho" w:hAnsi="Bembo" w:cs="Times New Roman"/>
        </w:rPr>
        <w:t>The Ally Challenge marks the sixth</w:t>
      </w:r>
      <w:r w:rsidR="00EA5081" w:rsidRPr="00AF4776">
        <w:rPr>
          <w:rFonts w:ascii="Bembo" w:eastAsia="MS Mincho" w:hAnsi="Bembo" w:cs="Times New Roman"/>
        </w:rPr>
        <w:t xml:space="preserve"> new event announced by PGA TOUR Champions over the pa</w:t>
      </w:r>
      <w:r>
        <w:rPr>
          <w:rFonts w:ascii="Bembo" w:eastAsia="MS Mincho" w:hAnsi="Bembo" w:cs="Times New Roman"/>
        </w:rPr>
        <w:t xml:space="preserve">st two-and-a-half </w:t>
      </w:r>
      <w:r w:rsidR="00D03005" w:rsidRPr="00AF4776">
        <w:rPr>
          <w:rFonts w:ascii="Bembo" w:eastAsia="MS Mincho" w:hAnsi="Bembo" w:cs="Times New Roman"/>
        </w:rPr>
        <w:t xml:space="preserve">years, and becomes the newest </w:t>
      </w:r>
      <w:r w:rsidR="00EA5081" w:rsidRPr="00AF4776">
        <w:rPr>
          <w:rFonts w:ascii="Bembo" w:eastAsia="MS Mincho" w:hAnsi="Bembo" w:cs="Times New Roman"/>
        </w:rPr>
        <w:t>staple on a schedule that currently features tournaments in four countries and 18 states.</w:t>
      </w:r>
    </w:p>
    <w:p w:rsidR="00B472DB" w:rsidRDefault="00B472DB" w:rsidP="00EE7A83">
      <w:pPr>
        <w:tabs>
          <w:tab w:val="left" w:pos="1620"/>
        </w:tabs>
        <w:spacing w:after="0" w:line="240" w:lineRule="auto"/>
        <w:rPr>
          <w:rFonts w:ascii="Bembo" w:eastAsia="MS Mincho" w:hAnsi="Bembo" w:cs="Times New Roman"/>
        </w:rPr>
      </w:pPr>
    </w:p>
    <w:p w:rsidR="001D6882" w:rsidRPr="00A75FEA" w:rsidRDefault="00647BC5" w:rsidP="00CC3197">
      <w:pPr>
        <w:tabs>
          <w:tab w:val="left" w:pos="1620"/>
        </w:tabs>
        <w:spacing w:after="0" w:line="240" w:lineRule="auto"/>
        <w:rPr>
          <w:rFonts w:ascii="Bembo" w:eastAsia="MS Mincho" w:hAnsi="Bembo" w:cs="Times New Roman"/>
        </w:rPr>
      </w:pPr>
      <w:r>
        <w:rPr>
          <w:rFonts w:ascii="Bembo" w:eastAsia="MS Mincho" w:hAnsi="Bembo" w:cs="Times New Roman"/>
        </w:rPr>
        <w:t>“We are excited to welcome Ally Financial to the PGA TOUR Champions family as we usher in a new era of go</w:t>
      </w:r>
      <w:r w:rsidR="003D5872">
        <w:rPr>
          <w:rFonts w:ascii="Bembo" w:eastAsia="MS Mincho" w:hAnsi="Bembo" w:cs="Times New Roman"/>
        </w:rPr>
        <w:t xml:space="preserve">lf at </w:t>
      </w:r>
      <w:r>
        <w:rPr>
          <w:rFonts w:ascii="Bembo" w:eastAsia="MS Mincho" w:hAnsi="Bembo" w:cs="Times New Roman"/>
        </w:rPr>
        <w:t>Warwick Hills,” said PGA TOUR Champions President Greg McLaughlin. “</w:t>
      </w:r>
      <w:r w:rsidR="003D5872">
        <w:rPr>
          <w:rFonts w:ascii="Bembo" w:eastAsia="MS Mincho" w:hAnsi="Bembo" w:cs="Times New Roman"/>
        </w:rPr>
        <w:t>We are aligned with Ally in our goals to give back to this great community while creating a year-round impact through what should quickly become one of our most popular events.”</w:t>
      </w:r>
    </w:p>
    <w:p w:rsidR="00D17128" w:rsidRPr="00AF4776" w:rsidRDefault="00D17128" w:rsidP="00CC3197">
      <w:pPr>
        <w:tabs>
          <w:tab w:val="left" w:pos="1620"/>
        </w:tabs>
        <w:spacing w:after="0" w:line="240" w:lineRule="auto"/>
        <w:rPr>
          <w:rFonts w:ascii="Bembo" w:eastAsia="MS Mincho" w:hAnsi="Bembo" w:cs="Times New Roman"/>
        </w:rPr>
      </w:pPr>
    </w:p>
    <w:p w:rsidR="005F085B" w:rsidRDefault="00647BC5" w:rsidP="00CC3197">
      <w:pPr>
        <w:tabs>
          <w:tab w:val="left" w:pos="1620"/>
        </w:tabs>
        <w:spacing w:after="0" w:line="240" w:lineRule="auto"/>
        <w:rPr>
          <w:rFonts w:ascii="Bembo" w:eastAsia="MS Mincho" w:hAnsi="Bembo" w:cs="Times New Roman"/>
        </w:rPr>
      </w:pPr>
      <w:r>
        <w:rPr>
          <w:rFonts w:ascii="Bembo" w:eastAsia="MS Mincho" w:hAnsi="Bembo" w:cs="Times New Roman"/>
        </w:rPr>
        <w:t xml:space="preserve">Warwick Hills, designed in 1957 by noted architect Joe Lee, hosted the PGA TOUR’s best players for nearly half a century, delivering champions such as Tiger Woods, Billy Casper and Julius </w:t>
      </w:r>
      <w:proofErr w:type="spellStart"/>
      <w:r>
        <w:rPr>
          <w:rFonts w:ascii="Bembo" w:eastAsia="MS Mincho" w:hAnsi="Bembo" w:cs="Times New Roman"/>
        </w:rPr>
        <w:t>Boros</w:t>
      </w:r>
      <w:proofErr w:type="spellEnd"/>
      <w:r>
        <w:rPr>
          <w:rFonts w:ascii="Bembo" w:eastAsia="MS Mincho" w:hAnsi="Bembo" w:cs="Times New Roman"/>
        </w:rPr>
        <w:t>, as well as current PGA TOUR Champions players Fred Couples, Vijay Si</w:t>
      </w:r>
      <w:r w:rsidR="0096223D">
        <w:rPr>
          <w:rFonts w:ascii="Bembo" w:eastAsia="MS Mincho" w:hAnsi="Bembo" w:cs="Times New Roman"/>
        </w:rPr>
        <w:t>ngh, Hale Irwin and Kenny Perry, to name a few.</w:t>
      </w:r>
    </w:p>
    <w:p w:rsidR="00647BC5" w:rsidRDefault="00647BC5" w:rsidP="00CC3197">
      <w:pPr>
        <w:tabs>
          <w:tab w:val="left" w:pos="1620"/>
        </w:tabs>
        <w:spacing w:after="0" w:line="240" w:lineRule="auto"/>
        <w:rPr>
          <w:rFonts w:ascii="Bembo" w:eastAsia="MS Mincho" w:hAnsi="Bembo" w:cs="Times New Roman"/>
        </w:rPr>
      </w:pPr>
    </w:p>
    <w:p w:rsidR="00647BC5" w:rsidRDefault="0076786F" w:rsidP="00CC3197">
      <w:pPr>
        <w:tabs>
          <w:tab w:val="left" w:pos="1620"/>
        </w:tabs>
        <w:spacing w:after="0" w:line="240" w:lineRule="auto"/>
        <w:rPr>
          <w:rFonts w:ascii="Bembo" w:hAnsi="Bembo" w:cs="Arial"/>
        </w:rPr>
      </w:pPr>
      <w:r w:rsidRPr="00364BB7">
        <w:rPr>
          <w:rFonts w:ascii="Bembo" w:hAnsi="Bembo" w:cs="Arial"/>
        </w:rPr>
        <w:t>“Warwick Hills Golf &amp; Country Club is honored to build on its rich tournament tradition by hosting the Al</w:t>
      </w:r>
      <w:r w:rsidR="00364BB7">
        <w:rPr>
          <w:rFonts w:ascii="Bembo" w:hAnsi="Bembo" w:cs="Arial"/>
        </w:rPr>
        <w:t xml:space="preserve">ly Challenge,” said </w:t>
      </w:r>
      <w:r w:rsidR="00873BF8" w:rsidRPr="00364BB7">
        <w:rPr>
          <w:rFonts w:ascii="Bembo" w:hAnsi="Bembo" w:cs="Arial"/>
        </w:rPr>
        <w:t>Marshall</w:t>
      </w:r>
      <w:r w:rsidRPr="00364BB7">
        <w:rPr>
          <w:rFonts w:ascii="Bembo" w:hAnsi="Bembo" w:cs="Arial"/>
        </w:rPr>
        <w:t xml:space="preserve">. “We are looking forward to working with the PGA TOUR again and providing an unparalleled experience </w:t>
      </w:r>
      <w:proofErr w:type="gramStart"/>
      <w:r w:rsidRPr="00364BB7">
        <w:rPr>
          <w:rFonts w:ascii="Bembo" w:hAnsi="Bembo" w:cs="Arial"/>
        </w:rPr>
        <w:t>that participants</w:t>
      </w:r>
      <w:proofErr w:type="gramEnd"/>
      <w:r w:rsidRPr="00364BB7">
        <w:rPr>
          <w:rFonts w:ascii="Bembo" w:hAnsi="Bembo" w:cs="Arial"/>
        </w:rPr>
        <w:t xml:space="preserve"> and fans will cherish and that Warwick Hills, the City of Grand Blanc and the greater Flint community will treasure as a part of golf history in our community.”</w:t>
      </w:r>
    </w:p>
    <w:p w:rsidR="00985AA8" w:rsidRDefault="00985AA8" w:rsidP="00CC3197">
      <w:pPr>
        <w:tabs>
          <w:tab w:val="left" w:pos="1620"/>
        </w:tabs>
        <w:spacing w:after="0" w:line="240" w:lineRule="auto"/>
        <w:rPr>
          <w:rFonts w:ascii="Bembo" w:hAnsi="Bembo" w:cs="Arial"/>
        </w:rPr>
      </w:pPr>
    </w:p>
    <w:p w:rsidR="00985AA8" w:rsidRDefault="00985AA8" w:rsidP="00CC3197">
      <w:pPr>
        <w:tabs>
          <w:tab w:val="left" w:pos="1620"/>
        </w:tabs>
        <w:spacing w:after="0" w:line="240" w:lineRule="auto"/>
        <w:rPr>
          <w:rFonts w:ascii="Bembo" w:hAnsi="Bembo" w:cs="Arial"/>
        </w:rPr>
      </w:pPr>
      <w:r>
        <w:rPr>
          <w:rFonts w:ascii="Bembo" w:hAnsi="Bembo" w:cs="Arial"/>
        </w:rPr>
        <w:t>O’Meara, a 16-time PGA TOUR winner who was inducted into the World Golf Hall of Fame in 2015, made 18 career starts at Warwick Hills, where he notched four top-10 finishes, including a runner-up effort to Woods in 2002.</w:t>
      </w:r>
    </w:p>
    <w:p w:rsidR="00985AA8" w:rsidRDefault="00985AA8" w:rsidP="00CC3197">
      <w:pPr>
        <w:tabs>
          <w:tab w:val="left" w:pos="1620"/>
        </w:tabs>
        <w:spacing w:after="0" w:line="240" w:lineRule="auto"/>
        <w:rPr>
          <w:rFonts w:ascii="Bembo" w:hAnsi="Bembo" w:cs="Arial"/>
        </w:rPr>
      </w:pPr>
    </w:p>
    <w:p w:rsidR="00985AA8" w:rsidRDefault="00985AA8" w:rsidP="00CC3197">
      <w:pPr>
        <w:tabs>
          <w:tab w:val="left" w:pos="1620"/>
        </w:tabs>
        <w:spacing w:after="0" w:line="240" w:lineRule="auto"/>
        <w:rPr>
          <w:rFonts w:ascii="Bembo" w:eastAsia="MS Mincho" w:hAnsi="Bembo" w:cs="Times New Roman"/>
          <w:color w:val="FF0000"/>
        </w:rPr>
      </w:pPr>
      <w:r>
        <w:rPr>
          <w:rFonts w:ascii="Bembo" w:hAnsi="Bembo" w:cs="Arial"/>
        </w:rPr>
        <w:t>“It’s incredible to have the opportunity to come back to Grand Blanc, the greater Flint area and Warwick Hills to compete in a PGA TOUR Champions event,” said O’Meara</w:t>
      </w:r>
      <w:r w:rsidR="005B235D">
        <w:rPr>
          <w:rFonts w:ascii="Bembo" w:hAnsi="Bembo" w:cs="Arial"/>
        </w:rPr>
        <w:t>, who also owns two PGA TOUR Champions titles</w:t>
      </w:r>
      <w:r>
        <w:rPr>
          <w:rFonts w:ascii="Bembo" w:hAnsi="Bembo" w:cs="Arial"/>
        </w:rPr>
        <w:t>. “This community was a great host to PGA TOUR players for a number of years, and we received tremendous</w:t>
      </w:r>
      <w:r w:rsidR="005B235D">
        <w:rPr>
          <w:rFonts w:ascii="Bembo" w:hAnsi="Bembo" w:cs="Arial"/>
        </w:rPr>
        <w:t xml:space="preserve"> support from the fans throughout the years</w:t>
      </w:r>
      <w:r>
        <w:rPr>
          <w:rFonts w:ascii="Bembo" w:hAnsi="Bembo" w:cs="Arial"/>
        </w:rPr>
        <w:t>.”</w:t>
      </w:r>
    </w:p>
    <w:p w:rsidR="00647BC5" w:rsidRPr="00AF4776" w:rsidRDefault="00647BC5" w:rsidP="00CC3197">
      <w:pPr>
        <w:tabs>
          <w:tab w:val="left" w:pos="1620"/>
        </w:tabs>
        <w:spacing w:after="0" w:line="240" w:lineRule="auto"/>
        <w:rPr>
          <w:rFonts w:ascii="Bembo" w:eastAsia="MS Mincho" w:hAnsi="Bembo" w:cs="Times New Roman"/>
        </w:rPr>
      </w:pPr>
    </w:p>
    <w:p w:rsidR="005F085B" w:rsidRDefault="005F085B" w:rsidP="00CC3197">
      <w:pPr>
        <w:tabs>
          <w:tab w:val="left" w:pos="1620"/>
        </w:tabs>
        <w:spacing w:after="0" w:line="240" w:lineRule="auto"/>
        <w:rPr>
          <w:rFonts w:ascii="Bembo" w:hAnsi="Bembo"/>
        </w:rPr>
      </w:pPr>
      <w:r w:rsidRPr="00AF4776">
        <w:rPr>
          <w:rFonts w:ascii="Bembo" w:hAnsi="Bembo"/>
        </w:rPr>
        <w:t xml:space="preserve">The event will be managed by </w:t>
      </w:r>
      <w:r w:rsidR="00B71A17">
        <w:rPr>
          <w:rFonts w:ascii="Bembo" w:hAnsi="Bembo"/>
        </w:rPr>
        <w:t xml:space="preserve">HNS Sports Group </w:t>
      </w:r>
      <w:r w:rsidR="00B71A17" w:rsidRPr="00BD0738">
        <w:rPr>
          <w:rFonts w:ascii="Bembo" w:hAnsi="Bembo"/>
        </w:rPr>
        <w:t>with</w:t>
      </w:r>
      <w:r w:rsidR="00CB4471">
        <w:rPr>
          <w:rFonts w:ascii="Bembo" w:hAnsi="Bembo"/>
        </w:rPr>
        <w:t xml:space="preserve"> </w:t>
      </w:r>
      <w:r w:rsidR="00BD0738" w:rsidRPr="00BD0738">
        <w:rPr>
          <w:rFonts w:ascii="Bembo" w:hAnsi="Bembo"/>
        </w:rPr>
        <w:t>Coffman</w:t>
      </w:r>
      <w:r w:rsidR="00CB4471">
        <w:rPr>
          <w:rFonts w:ascii="Bembo" w:hAnsi="Bembo"/>
        </w:rPr>
        <w:t xml:space="preserve"> s</w:t>
      </w:r>
      <w:r w:rsidRPr="00BD0738">
        <w:rPr>
          <w:rFonts w:ascii="Bembo" w:hAnsi="Bembo"/>
        </w:rPr>
        <w:t xml:space="preserve">erving </w:t>
      </w:r>
      <w:r w:rsidRPr="00AF4776">
        <w:rPr>
          <w:rFonts w:ascii="Bembo" w:hAnsi="Bembo"/>
        </w:rPr>
        <w:t>as the Tournament Director.</w:t>
      </w:r>
    </w:p>
    <w:p w:rsidR="00810697" w:rsidRDefault="00810697" w:rsidP="00CC3197">
      <w:pPr>
        <w:tabs>
          <w:tab w:val="left" w:pos="1620"/>
        </w:tabs>
        <w:spacing w:after="0" w:line="240" w:lineRule="auto"/>
        <w:rPr>
          <w:rFonts w:ascii="Bembo" w:hAnsi="Bembo"/>
        </w:rPr>
      </w:pPr>
    </w:p>
    <w:p w:rsidR="00810697" w:rsidRDefault="00810697" w:rsidP="00CC3197">
      <w:pPr>
        <w:tabs>
          <w:tab w:val="left" w:pos="1620"/>
        </w:tabs>
        <w:spacing w:after="0" w:line="240" w:lineRule="auto"/>
        <w:rPr>
          <w:rFonts w:ascii="Bembo" w:hAnsi="Bembo"/>
        </w:rPr>
      </w:pPr>
      <w:r>
        <w:rPr>
          <w:rFonts w:ascii="Bembo" w:hAnsi="Bembo"/>
        </w:rPr>
        <w:t xml:space="preserve">Tournaments for Charity, </w:t>
      </w:r>
      <w:r w:rsidR="00647BC5">
        <w:rPr>
          <w:rFonts w:ascii="Bembo" w:hAnsi="Bembo"/>
        </w:rPr>
        <w:t>a 501(c</w:t>
      </w:r>
      <w:proofErr w:type="gramStart"/>
      <w:r w:rsidR="00647BC5">
        <w:rPr>
          <w:rFonts w:ascii="Bembo" w:hAnsi="Bembo"/>
        </w:rPr>
        <w:t>)(</w:t>
      </w:r>
      <w:proofErr w:type="gramEnd"/>
      <w:r w:rsidR="00647BC5">
        <w:rPr>
          <w:rFonts w:ascii="Bembo" w:hAnsi="Bembo"/>
        </w:rPr>
        <w:t xml:space="preserve">3) owned and operated by HNS, will serve as the tournament’s host organization. </w:t>
      </w:r>
    </w:p>
    <w:p w:rsidR="00CB538E" w:rsidRDefault="00CB538E" w:rsidP="00CC3197">
      <w:pPr>
        <w:tabs>
          <w:tab w:val="left" w:pos="1620"/>
        </w:tabs>
        <w:spacing w:after="0" w:line="240" w:lineRule="auto"/>
        <w:rPr>
          <w:rFonts w:ascii="Bembo" w:hAnsi="Bembo"/>
        </w:rPr>
      </w:pPr>
    </w:p>
    <w:p w:rsidR="00CB538E" w:rsidRPr="00CB538E" w:rsidRDefault="00CB538E" w:rsidP="00CB538E">
      <w:pPr>
        <w:tabs>
          <w:tab w:val="left" w:pos="1620"/>
        </w:tabs>
        <w:spacing w:after="0" w:line="240" w:lineRule="auto"/>
        <w:rPr>
          <w:rFonts w:ascii="Bembo" w:eastAsia="MS Mincho" w:hAnsi="Bembo" w:cs="Times New Roman"/>
        </w:rPr>
      </w:pPr>
      <w:r w:rsidRPr="00CB538E">
        <w:rPr>
          <w:rFonts w:ascii="Bembo" w:eastAsia="MS Mincho" w:hAnsi="Bembo" w:cs="Times New Roman"/>
        </w:rPr>
        <w:t>"The Ally Challenge provides a great opportunity for South East Michigan to participate in a world-class golf tournament once again,”</w:t>
      </w:r>
      <w:r>
        <w:rPr>
          <w:rFonts w:ascii="Bembo" w:eastAsia="MS Mincho" w:hAnsi="Bembo" w:cs="Times New Roman"/>
        </w:rPr>
        <w:t xml:space="preserve"> said </w:t>
      </w:r>
      <w:r w:rsidRPr="00CB538E">
        <w:rPr>
          <w:rFonts w:ascii="Bembo" w:eastAsia="MS Mincho" w:hAnsi="Bembo" w:cs="Times New Roman"/>
        </w:rPr>
        <w:t>Coffman. “This tournament will serve as a tremendous platform for the region by offering sponsorship, hospitality and pro-am options that will allow corporations and individuals alike to gain benefit from, and enjoy, all the amazing attributes found in a PGA TOUR Champions event.”</w:t>
      </w:r>
    </w:p>
    <w:p w:rsidR="00B472DB" w:rsidRPr="00AF4776" w:rsidRDefault="00B472DB" w:rsidP="00CC3197">
      <w:pPr>
        <w:tabs>
          <w:tab w:val="left" w:pos="1620"/>
        </w:tabs>
        <w:spacing w:after="0" w:line="240" w:lineRule="auto"/>
        <w:rPr>
          <w:rFonts w:ascii="Bembo" w:eastAsia="MS Mincho" w:hAnsi="Bembo" w:cs="Times New Roman"/>
        </w:rPr>
      </w:pPr>
    </w:p>
    <w:p w:rsidR="00B472DB" w:rsidRPr="00AF4776" w:rsidRDefault="00647BC5" w:rsidP="00CC3197">
      <w:pPr>
        <w:tabs>
          <w:tab w:val="left" w:pos="1620"/>
        </w:tabs>
        <w:spacing w:after="0" w:line="240" w:lineRule="auto"/>
        <w:rPr>
          <w:rFonts w:ascii="Bembo" w:eastAsia="MS Mincho" w:hAnsi="Bembo" w:cs="Times New Roman"/>
        </w:rPr>
      </w:pPr>
      <w:r>
        <w:rPr>
          <w:rFonts w:ascii="Bembo" w:eastAsia="MS Mincho" w:hAnsi="Bembo" w:cs="Times New Roman"/>
        </w:rPr>
        <w:t xml:space="preserve">The Ally Challenge </w:t>
      </w:r>
      <w:r w:rsidR="000858F2" w:rsidRPr="00AF4776">
        <w:rPr>
          <w:rFonts w:ascii="Bembo" w:eastAsia="MS Mincho" w:hAnsi="Bembo" w:cs="Times New Roman"/>
        </w:rPr>
        <w:t xml:space="preserve">will be </w:t>
      </w:r>
      <w:r w:rsidR="00B71A17">
        <w:rPr>
          <w:rFonts w:ascii="Bembo" w:eastAsia="MS Mincho" w:hAnsi="Bembo" w:cs="Times New Roman"/>
        </w:rPr>
        <w:t xml:space="preserve">one of the premier </w:t>
      </w:r>
      <w:r w:rsidR="00B472DB" w:rsidRPr="00AF4776">
        <w:rPr>
          <w:rFonts w:ascii="Bembo" w:eastAsia="MS Mincho" w:hAnsi="Bembo" w:cs="Times New Roman"/>
        </w:rPr>
        <w:t>Regular Season event</w:t>
      </w:r>
      <w:r w:rsidR="000858F2" w:rsidRPr="00AF4776">
        <w:rPr>
          <w:rFonts w:ascii="Bembo" w:eastAsia="MS Mincho" w:hAnsi="Bembo" w:cs="Times New Roman"/>
        </w:rPr>
        <w:t>s</w:t>
      </w:r>
      <w:r w:rsidR="00B472DB" w:rsidRPr="00AF4776">
        <w:rPr>
          <w:rFonts w:ascii="Bembo" w:eastAsia="MS Mincho" w:hAnsi="Bembo" w:cs="Times New Roman"/>
        </w:rPr>
        <w:t xml:space="preserve"> on PGA TOUR Champions in 2018, which will give way to the third-annual Charles Schwab Cup Playoffs – a season-ending, three tournament series used to determine the Tour’s season-long champion.</w:t>
      </w:r>
    </w:p>
    <w:p w:rsidR="000C298B" w:rsidRPr="00AF4776" w:rsidRDefault="000C298B" w:rsidP="00CC3197">
      <w:pPr>
        <w:tabs>
          <w:tab w:val="left" w:pos="1620"/>
        </w:tabs>
        <w:spacing w:after="0" w:line="240" w:lineRule="auto"/>
        <w:rPr>
          <w:rFonts w:ascii="Bembo" w:eastAsia="MS Mincho" w:hAnsi="Bembo" w:cs="Times New Roman"/>
        </w:rPr>
      </w:pPr>
    </w:p>
    <w:p w:rsidR="000C298B" w:rsidRDefault="000C298B" w:rsidP="00CC3197">
      <w:pPr>
        <w:tabs>
          <w:tab w:val="left" w:pos="1620"/>
        </w:tabs>
        <w:spacing w:after="0" w:line="240" w:lineRule="auto"/>
        <w:rPr>
          <w:rFonts w:ascii="Bembo" w:eastAsia="MS Mincho" w:hAnsi="Bembo" w:cs="Times New Roman"/>
        </w:rPr>
      </w:pPr>
      <w:r w:rsidRPr="00AF4776">
        <w:rPr>
          <w:rFonts w:ascii="Bembo" w:eastAsia="MS Mincho" w:hAnsi="Bembo" w:cs="Times New Roman"/>
        </w:rPr>
        <w:t>All th</w:t>
      </w:r>
      <w:r w:rsidR="00707F7D" w:rsidRPr="00AF4776">
        <w:rPr>
          <w:rFonts w:ascii="Bembo" w:eastAsia="MS Mincho" w:hAnsi="Bembo" w:cs="Times New Roman"/>
        </w:rPr>
        <w:t>ree rounds of T</w:t>
      </w:r>
      <w:r w:rsidR="007E69E5">
        <w:rPr>
          <w:rFonts w:ascii="Bembo" w:eastAsia="MS Mincho" w:hAnsi="Bembo" w:cs="Times New Roman"/>
        </w:rPr>
        <w:t xml:space="preserve">he Ally Challenge </w:t>
      </w:r>
      <w:r w:rsidRPr="00AF4776">
        <w:rPr>
          <w:rFonts w:ascii="Bembo" w:eastAsia="MS Mincho" w:hAnsi="Bembo" w:cs="Times New Roman"/>
        </w:rPr>
        <w:t>will be broadcast on Golf Channel.</w:t>
      </w:r>
    </w:p>
    <w:p w:rsidR="00CB538E" w:rsidRPr="00CB538E" w:rsidRDefault="00CB538E" w:rsidP="00CB538E">
      <w:pPr>
        <w:tabs>
          <w:tab w:val="left" w:pos="1620"/>
        </w:tabs>
        <w:spacing w:after="0" w:line="240" w:lineRule="auto"/>
        <w:rPr>
          <w:rFonts w:ascii="Bembo" w:eastAsia="MS Mincho" w:hAnsi="Bembo" w:cs="Times New Roman"/>
        </w:rPr>
      </w:pPr>
    </w:p>
    <w:p w:rsidR="00CB538E" w:rsidRPr="00AF4776" w:rsidRDefault="00CB538E" w:rsidP="00CB538E">
      <w:pPr>
        <w:tabs>
          <w:tab w:val="left" w:pos="1620"/>
        </w:tabs>
        <w:spacing w:after="0" w:line="240" w:lineRule="auto"/>
        <w:rPr>
          <w:rFonts w:ascii="Bembo" w:eastAsia="MS Mincho" w:hAnsi="Bembo" w:cs="Times New Roman"/>
        </w:rPr>
      </w:pPr>
      <w:r w:rsidRPr="00CB538E">
        <w:rPr>
          <w:rFonts w:ascii="Bembo" w:eastAsia="MS Mincho" w:hAnsi="Bembo" w:cs="Times New Roman"/>
        </w:rPr>
        <w:lastRenderedPageBreak/>
        <w:t xml:space="preserve">For more information on PGA TOUR Champions or the Ally Challenge, please visit </w:t>
      </w:r>
      <w:hyperlink r:id="rId11" w:history="1">
        <w:r w:rsidRPr="00CB538E">
          <w:rPr>
            <w:rStyle w:val="Hyperlink"/>
            <w:rFonts w:ascii="Bembo" w:eastAsia="MS Mincho" w:hAnsi="Bembo" w:cs="Times New Roman"/>
          </w:rPr>
          <w:t>PGATOUR.com</w:t>
        </w:r>
      </w:hyperlink>
      <w:r w:rsidRPr="00CB538E">
        <w:rPr>
          <w:rFonts w:ascii="Bembo" w:eastAsia="MS Mincho" w:hAnsi="Bembo" w:cs="Times New Roman"/>
        </w:rPr>
        <w:t xml:space="preserve">. To register to receive information about the Ally Challenge please visit </w:t>
      </w:r>
      <w:hyperlink r:id="rId12" w:history="1">
        <w:r w:rsidRPr="00CB538E">
          <w:rPr>
            <w:rStyle w:val="Hyperlink"/>
            <w:rFonts w:ascii="Bembo" w:eastAsia="MS Mincho" w:hAnsi="Bembo" w:cs="Times New Roman"/>
          </w:rPr>
          <w:t>theallychallenge.com</w:t>
        </w:r>
      </w:hyperlink>
      <w:r w:rsidRPr="00CB538E">
        <w:rPr>
          <w:rFonts w:ascii="Bembo" w:eastAsia="MS Mincho" w:hAnsi="Bembo" w:cs="Times New Roman"/>
        </w:rPr>
        <w:t xml:space="preserve">. For information about sponsorship or hospitality packages please contact Chris Coffman at </w:t>
      </w:r>
      <w:hyperlink r:id="rId13" w:history="1">
        <w:r w:rsidR="00A162E6" w:rsidRPr="00F63EF8">
          <w:rPr>
            <w:rStyle w:val="Hyperlink"/>
            <w:rFonts w:ascii="Bembo" w:eastAsia="MS Mincho" w:hAnsi="Bembo" w:cs="Times New Roman"/>
          </w:rPr>
          <w:t>ccoffman@theallychallenge.com</w:t>
        </w:r>
      </w:hyperlink>
      <w:r w:rsidR="00A162E6">
        <w:rPr>
          <w:rFonts w:ascii="Bembo" w:eastAsia="MS Mincho" w:hAnsi="Bembo" w:cs="Times New Roman"/>
        </w:rPr>
        <w:t xml:space="preserve"> </w:t>
      </w:r>
      <w:r w:rsidRPr="00CB538E">
        <w:rPr>
          <w:rFonts w:ascii="Bembo" w:eastAsia="MS Mincho" w:hAnsi="Bembo" w:cs="Times New Roman"/>
        </w:rPr>
        <w:t xml:space="preserve">or 734-678-0122. For the latest Ally Challenge news and updates follow Ally on Twitter at </w:t>
      </w:r>
      <w:hyperlink r:id="rId14" w:history="1">
        <w:r w:rsidRPr="00CB538E">
          <w:rPr>
            <w:rStyle w:val="Hyperlink"/>
            <w:rFonts w:ascii="Bembo" w:eastAsia="MS Mincho" w:hAnsi="Bembo" w:cs="Times New Roman"/>
          </w:rPr>
          <w:t>@Ally</w:t>
        </w:r>
      </w:hyperlink>
      <w:r>
        <w:rPr>
          <w:rFonts w:ascii="Bembo" w:eastAsia="MS Mincho" w:hAnsi="Bembo" w:cs="Times New Roman"/>
        </w:rPr>
        <w:t xml:space="preserve"> and on Facebook at </w:t>
      </w:r>
      <w:hyperlink r:id="rId15" w:history="1">
        <w:r w:rsidRPr="00CB538E">
          <w:rPr>
            <w:rStyle w:val="Hyperlink"/>
            <w:rFonts w:ascii="Bembo" w:eastAsia="MS Mincho" w:hAnsi="Bembo" w:cs="Times New Roman"/>
          </w:rPr>
          <w:t>Facebook.com/Ally</w:t>
        </w:r>
      </w:hyperlink>
      <w:r w:rsidRPr="00CB538E">
        <w:rPr>
          <w:rFonts w:ascii="Bembo" w:eastAsia="MS Mincho" w:hAnsi="Bembo" w:cs="Times New Roman"/>
        </w:rPr>
        <w:t>.</w:t>
      </w:r>
    </w:p>
    <w:p w:rsidR="00CC3197" w:rsidRPr="00AF4776" w:rsidRDefault="00CC3197" w:rsidP="00CC3197">
      <w:pPr>
        <w:tabs>
          <w:tab w:val="left" w:pos="1620"/>
        </w:tabs>
        <w:spacing w:after="0" w:line="240" w:lineRule="auto"/>
        <w:rPr>
          <w:rFonts w:ascii="Bembo" w:eastAsia="MS Mincho" w:hAnsi="Bembo" w:cs="Times New Roman"/>
        </w:rPr>
      </w:pPr>
    </w:p>
    <w:p w:rsidR="00CC3197" w:rsidRPr="00AF4776" w:rsidRDefault="00CC3197" w:rsidP="00CC3197">
      <w:pPr>
        <w:tabs>
          <w:tab w:val="left" w:pos="1620"/>
        </w:tabs>
        <w:spacing w:after="0" w:line="240" w:lineRule="auto"/>
        <w:rPr>
          <w:rFonts w:ascii="Bembo" w:eastAsia="MS Mincho" w:hAnsi="Bembo" w:cs="Times New Roman"/>
        </w:rPr>
      </w:pPr>
    </w:p>
    <w:p w:rsidR="00A4193B" w:rsidRPr="00AF4776" w:rsidRDefault="00A4193B" w:rsidP="00A4193B">
      <w:pPr>
        <w:tabs>
          <w:tab w:val="left" w:pos="1620"/>
        </w:tabs>
        <w:spacing w:after="0" w:line="240" w:lineRule="auto"/>
        <w:rPr>
          <w:rFonts w:ascii="Bembo" w:eastAsia="MS Mincho" w:hAnsi="Bembo" w:cs="Times New Roman"/>
          <w:b/>
          <w:u w:val="single"/>
        </w:rPr>
      </w:pPr>
      <w:bookmarkStart w:id="3" w:name="_GoBack"/>
      <w:bookmarkEnd w:id="3"/>
    </w:p>
    <w:p w:rsidR="00A4193B" w:rsidRPr="00AF4776" w:rsidRDefault="00A4193B" w:rsidP="00A4193B">
      <w:pPr>
        <w:tabs>
          <w:tab w:val="left" w:pos="1620"/>
        </w:tabs>
        <w:spacing w:after="0" w:line="240" w:lineRule="auto"/>
        <w:rPr>
          <w:rFonts w:ascii="Bembo" w:eastAsia="MS Mincho" w:hAnsi="Bembo" w:cs="Times New Roman"/>
          <w:b/>
          <w:u w:val="single"/>
        </w:rPr>
      </w:pPr>
    </w:p>
    <w:p w:rsidR="00A4193B" w:rsidRDefault="00CC3B15" w:rsidP="00FC1083">
      <w:pPr>
        <w:tabs>
          <w:tab w:val="left" w:pos="1620"/>
        </w:tabs>
        <w:spacing w:after="0" w:line="240" w:lineRule="auto"/>
        <w:rPr>
          <w:rFonts w:ascii="Bembo" w:eastAsia="MS Mincho" w:hAnsi="Bembo" w:cs="Times New Roman"/>
          <w:b/>
          <w:u w:val="single"/>
        </w:rPr>
      </w:pPr>
      <w:r>
        <w:rPr>
          <w:rFonts w:ascii="Bembo" w:eastAsia="MS Mincho" w:hAnsi="Bembo" w:cs="Times New Roman"/>
          <w:b/>
          <w:u w:val="single"/>
        </w:rPr>
        <w:t>About Ally Financial</w:t>
      </w:r>
      <w:r w:rsidR="0046088D">
        <w:rPr>
          <w:rFonts w:ascii="Bembo" w:eastAsia="MS Mincho" w:hAnsi="Bembo" w:cs="Times New Roman"/>
          <w:b/>
          <w:u w:val="single"/>
        </w:rPr>
        <w:t xml:space="preserve"> </w:t>
      </w:r>
    </w:p>
    <w:p w:rsidR="00CB6A4E" w:rsidRPr="00CB6A4E" w:rsidRDefault="00CB6A4E" w:rsidP="00CB6A4E">
      <w:pPr>
        <w:spacing w:after="0" w:line="240" w:lineRule="auto"/>
        <w:rPr>
          <w:rFonts w:ascii="Calibri" w:eastAsia="Calibri" w:hAnsi="Calibri" w:cs="Times New Roman"/>
        </w:rPr>
      </w:pPr>
      <w:r w:rsidRPr="00CB6A4E">
        <w:rPr>
          <w:rFonts w:ascii="Bembo" w:eastAsia="Calibri" w:hAnsi="Bembo" w:cs="Times New Roman"/>
        </w:rPr>
        <w:t>Ally Financial Inc. (NYSE: ALLY) is a leading digital financial services company and a top 25 U.S. financial holding company offering financial products for consumers, businesses, automotive dealers and corporate clients. Ally's legacy dates back to 1919, and the company was redesigned in 2009 with a distinctive brand, innovative approach and relentless focus on its customers. Ally has an award-winning online bank (Ally Bank Member FDIC and Equal Housing Lender), one of the largest full service auto finance operations in the country, a complementary auto-focused insurance business, a growing digital wealth management and online brokerage platform, and a trusted corporate finance business offering capital for equity sponsors and middle-market companies.</w:t>
      </w:r>
    </w:p>
    <w:p w:rsidR="009159A6" w:rsidRPr="00A36585" w:rsidRDefault="00CB6A4E" w:rsidP="0046088D">
      <w:pPr>
        <w:spacing w:after="0" w:line="240" w:lineRule="auto"/>
        <w:rPr>
          <w:rFonts w:ascii="Calibri" w:eastAsia="Calibri" w:hAnsi="Calibri" w:cs="Times New Roman"/>
        </w:rPr>
      </w:pPr>
      <w:r w:rsidRPr="00CB6A4E">
        <w:rPr>
          <w:rFonts w:ascii="Bembo" w:eastAsia="Calibri" w:hAnsi="Bembo" w:cs="Times New Roman"/>
        </w:rPr>
        <w:t xml:space="preserve">The company had approximately </w:t>
      </w:r>
      <w:r w:rsidRPr="006645B3">
        <w:rPr>
          <w:rFonts w:ascii="Bembo" w:eastAsia="Calibri" w:hAnsi="Bembo" w:cs="Times New Roman"/>
        </w:rPr>
        <w:t>$164.3 billion in assets as of June 30, 2017. For</w:t>
      </w:r>
      <w:r w:rsidRPr="00CB6A4E">
        <w:rPr>
          <w:rFonts w:ascii="Bembo" w:eastAsia="Calibri" w:hAnsi="Bembo" w:cs="Times New Roman"/>
        </w:rPr>
        <w:t xml:space="preserve"> more information, visit the Ally press room at </w:t>
      </w:r>
      <w:hyperlink r:id="rId16" w:history="1">
        <w:r w:rsidRPr="00CB6A4E">
          <w:rPr>
            <w:rFonts w:ascii="Bembo" w:eastAsia="Calibri" w:hAnsi="Bembo" w:cs="Times New Roman"/>
            <w:color w:val="0000FF"/>
            <w:u w:val="single"/>
          </w:rPr>
          <w:t>http://media.ally.com</w:t>
        </w:r>
      </w:hyperlink>
      <w:r w:rsidRPr="00CB6A4E">
        <w:rPr>
          <w:rFonts w:ascii="Bembo" w:eastAsia="Calibri" w:hAnsi="Bembo" w:cs="Times New Roman"/>
        </w:rPr>
        <w:t>  or follow Ally on Twitter: @</w:t>
      </w:r>
      <w:proofErr w:type="spellStart"/>
      <w:r w:rsidRPr="00CB6A4E">
        <w:rPr>
          <w:rFonts w:ascii="Bembo" w:eastAsia="Calibri" w:hAnsi="Bembo" w:cs="Times New Roman"/>
        </w:rPr>
        <w:t>AllyFinancial</w:t>
      </w:r>
      <w:proofErr w:type="spellEnd"/>
      <w:r w:rsidRPr="00CB6A4E">
        <w:rPr>
          <w:rFonts w:ascii="Bembo" w:eastAsia="Calibri" w:hAnsi="Bembo" w:cs="Times New Roman"/>
        </w:rPr>
        <w:t>.</w:t>
      </w:r>
      <w:r w:rsidR="002A63E1" w:rsidRPr="00AF4776">
        <w:rPr>
          <w:rFonts w:ascii="Bembo" w:hAnsi="Bembo"/>
        </w:rPr>
        <w:br/>
      </w:r>
      <w:r w:rsidR="002A63E1" w:rsidRPr="00AF4776">
        <w:rPr>
          <w:rFonts w:ascii="Bembo" w:hAnsi="Bembo"/>
        </w:rPr>
        <w:br/>
      </w:r>
      <w:bookmarkEnd w:id="0"/>
      <w:r w:rsidR="009159A6" w:rsidRPr="00AF4776">
        <w:rPr>
          <w:rFonts w:ascii="Bembo" w:hAnsi="Bembo"/>
          <w:b/>
          <w:bCs/>
          <w:u w:val="single"/>
        </w:rPr>
        <w:t>About PGA TOUR Champions</w:t>
      </w:r>
      <w:r w:rsidR="009159A6" w:rsidRPr="00AF4776">
        <w:rPr>
          <w:rFonts w:ascii="Bembo" w:hAnsi="Bembo"/>
        </w:rPr>
        <w:br/>
        <w:t xml:space="preserve">PGA TOUR Champions is a membership organization of golf’s most recognizable and accomplished players, age 50 and older, including 32 members of the World Golf Hall of Fame. The Tour’s mission is to provide financial opportunities for its players, entertain and inspire its fans, deliver substantial value to its partners, create outlets for volunteers to give back and generate significant charitable and economic impact in tournament communities. In 2017, the PGA TOUR Champions schedule includes 26 tournaments in 18 states, Japan, Wales and Canada, with purses totaling more than $55 million. The Charles Schwab Cup, which includes the Regular Season and the Charles Schwab Cup Playoffs, is used to determine the season-long champion. All events are televised in the United States, with most receiving complete coverage on Golf Channel, the exclusive cable-television partner of PGA TOUR Champions. Internationally, telecasts air live, tape-delayed or in a highlights-package format in excess of 190 countries and territories, reaching more than 330 million potential households. The PGA TOUR's web site is PGATOUR.COM, the No. 1 site in golf, and the organization is headquartered in Ponte </w:t>
      </w:r>
      <w:proofErr w:type="spellStart"/>
      <w:r w:rsidR="009159A6" w:rsidRPr="00AF4776">
        <w:rPr>
          <w:rFonts w:ascii="Bembo" w:hAnsi="Bembo"/>
        </w:rPr>
        <w:t>Vedra</w:t>
      </w:r>
      <w:proofErr w:type="spellEnd"/>
      <w:r w:rsidR="009159A6" w:rsidRPr="00AF4776">
        <w:rPr>
          <w:rFonts w:ascii="Bembo" w:hAnsi="Bembo"/>
        </w:rPr>
        <w:t xml:space="preserve"> Beach, Fla. Follow PGA TOUR Champions at facebook.com/</w:t>
      </w:r>
      <w:proofErr w:type="spellStart"/>
      <w:r w:rsidR="009159A6" w:rsidRPr="00AF4776">
        <w:rPr>
          <w:rFonts w:ascii="Bembo" w:hAnsi="Bembo"/>
        </w:rPr>
        <w:t>PGATOURChampions</w:t>
      </w:r>
      <w:proofErr w:type="spellEnd"/>
      <w:r w:rsidR="009159A6" w:rsidRPr="00AF4776">
        <w:rPr>
          <w:rFonts w:ascii="Bembo" w:hAnsi="Bembo"/>
        </w:rPr>
        <w:t>, on Twitter @</w:t>
      </w:r>
      <w:proofErr w:type="spellStart"/>
      <w:r w:rsidR="009159A6" w:rsidRPr="00AF4776">
        <w:rPr>
          <w:rFonts w:ascii="Bembo" w:hAnsi="Bembo"/>
        </w:rPr>
        <w:t>ChampionsTour</w:t>
      </w:r>
      <w:proofErr w:type="spellEnd"/>
      <w:r w:rsidR="009159A6" w:rsidRPr="00AF4776">
        <w:rPr>
          <w:rFonts w:ascii="Bembo" w:hAnsi="Bembo"/>
        </w:rPr>
        <w:t xml:space="preserve"> and on Instagram @</w:t>
      </w:r>
      <w:proofErr w:type="spellStart"/>
      <w:r w:rsidR="009159A6" w:rsidRPr="00AF4776">
        <w:rPr>
          <w:rFonts w:ascii="Bembo" w:hAnsi="Bembo"/>
        </w:rPr>
        <w:t>pgatourchampions</w:t>
      </w:r>
      <w:proofErr w:type="spellEnd"/>
      <w:r w:rsidR="009159A6" w:rsidRPr="00AF4776">
        <w:rPr>
          <w:rFonts w:ascii="Bembo" w:hAnsi="Bembo"/>
        </w:rPr>
        <w:t>.</w:t>
      </w:r>
    </w:p>
    <w:p w:rsidR="0076786F" w:rsidRDefault="0076786F" w:rsidP="0046088D">
      <w:pPr>
        <w:spacing w:after="0" w:line="240" w:lineRule="auto"/>
        <w:rPr>
          <w:rFonts w:ascii="Bembo" w:hAnsi="Bembo"/>
        </w:rPr>
      </w:pPr>
    </w:p>
    <w:p w:rsidR="0076786F" w:rsidRPr="00364BB7" w:rsidRDefault="0076786F" w:rsidP="0076786F">
      <w:pPr>
        <w:spacing w:after="0" w:line="240" w:lineRule="auto"/>
        <w:rPr>
          <w:rFonts w:ascii="Bembo" w:eastAsia="Times New Roman" w:hAnsi="Bembo" w:cs="Times New Roman"/>
          <w:u w:val="single"/>
        </w:rPr>
      </w:pPr>
      <w:r w:rsidRPr="00364BB7">
        <w:rPr>
          <w:rFonts w:ascii="Bembo" w:eastAsia="Times New Roman" w:hAnsi="Bembo" w:cs="Times New Roman"/>
          <w:b/>
          <w:bCs/>
          <w:u w:val="single"/>
        </w:rPr>
        <w:t>About Ally Challenge</w:t>
      </w:r>
    </w:p>
    <w:p w:rsidR="0076786F" w:rsidRPr="00364BB7" w:rsidRDefault="0076786F" w:rsidP="0076786F">
      <w:pPr>
        <w:spacing w:after="0" w:line="240" w:lineRule="auto"/>
        <w:rPr>
          <w:rFonts w:ascii="Bembo" w:hAnsi="Bembo"/>
        </w:rPr>
      </w:pPr>
      <w:r w:rsidRPr="00364BB7">
        <w:rPr>
          <w:rFonts w:ascii="Bembo" w:eastAsia="Times New Roman" w:hAnsi="Bembo" w:cs="Times New Roman"/>
        </w:rPr>
        <w:t xml:space="preserve">The Ally Challenge is an official event on the PGA TOUR Champions owned and operated by </w:t>
      </w:r>
      <w:r w:rsidRPr="00364BB7">
        <w:rPr>
          <w:rFonts w:ascii="Bembo" w:hAnsi="Bembo" w:cs="Arial"/>
        </w:rPr>
        <w:t>Tournaments for Charity, a Michigan non-profit corporation.</w:t>
      </w:r>
      <w:r w:rsidRPr="00364BB7">
        <w:rPr>
          <w:rFonts w:ascii="Bembo" w:eastAsia="Times New Roman" w:hAnsi="Bembo" w:cs="Times New Roman"/>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17" w:history="1">
        <w:r w:rsidR="006645B3" w:rsidRPr="00631CD4">
          <w:rPr>
            <w:rStyle w:val="Hyperlink"/>
            <w:rFonts w:ascii="Bembo" w:eastAsia="Times New Roman" w:hAnsi="Bembo" w:cs="Times New Roman"/>
          </w:rPr>
          <w:t>www.theallychallenge.com</w:t>
        </w:r>
      </w:hyperlink>
      <w:r w:rsidRPr="00364BB7">
        <w:rPr>
          <w:rFonts w:ascii="Bembo" w:eastAsia="Times New Roman" w:hAnsi="Bembo" w:cs="Times New Roman"/>
        </w:rPr>
        <w:t>.</w:t>
      </w:r>
    </w:p>
    <w:p w:rsidR="0076786F" w:rsidRDefault="0076786F" w:rsidP="0046088D">
      <w:pPr>
        <w:spacing w:after="0" w:line="240" w:lineRule="auto"/>
        <w:rPr>
          <w:rFonts w:ascii="Bembo" w:hAnsi="Bembo"/>
        </w:rPr>
      </w:pPr>
    </w:p>
    <w:p w:rsidR="0076786F" w:rsidRPr="00AF4776" w:rsidRDefault="0076786F" w:rsidP="0046088D">
      <w:pPr>
        <w:spacing w:after="0" w:line="240" w:lineRule="auto"/>
        <w:rPr>
          <w:rFonts w:ascii="Bembo" w:hAnsi="Bembo"/>
        </w:rPr>
      </w:pPr>
    </w:p>
    <w:bookmarkEnd w:id="1"/>
    <w:p w:rsidR="00FC1083" w:rsidRPr="00AF4776" w:rsidRDefault="00FC1083" w:rsidP="00FC1083">
      <w:pPr>
        <w:spacing w:after="0" w:line="240" w:lineRule="auto"/>
        <w:rPr>
          <w:rFonts w:ascii="Bembo" w:hAnsi="Bembo"/>
        </w:rPr>
      </w:pPr>
    </w:p>
    <w:p w:rsidR="00E97628" w:rsidRPr="007A514C" w:rsidRDefault="00E97628" w:rsidP="00FC1083">
      <w:pPr>
        <w:spacing w:after="0" w:line="240" w:lineRule="auto"/>
        <w:rPr>
          <w:rFonts w:ascii="Bembo" w:hAnsi="Bembo"/>
        </w:rPr>
      </w:pPr>
    </w:p>
    <w:sectPr w:rsidR="00E97628" w:rsidRPr="007A514C" w:rsidSect="005221AE">
      <w:pgSz w:w="12240" w:h="15840"/>
      <w:pgMar w:top="720" w:right="1440" w:bottom="36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BA" w:rsidRDefault="00280EBA" w:rsidP="00B0483E">
      <w:pPr>
        <w:spacing w:after="0" w:line="240" w:lineRule="auto"/>
      </w:pPr>
      <w:r>
        <w:separator/>
      </w:r>
    </w:p>
  </w:endnote>
  <w:endnote w:type="continuationSeparator" w:id="0">
    <w:p w:rsidR="00280EBA" w:rsidRDefault="00280EBA" w:rsidP="00B04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BA" w:rsidRDefault="00280EBA" w:rsidP="00B0483E">
      <w:pPr>
        <w:spacing w:after="0" w:line="240" w:lineRule="auto"/>
      </w:pPr>
      <w:r>
        <w:separator/>
      </w:r>
    </w:p>
  </w:footnote>
  <w:footnote w:type="continuationSeparator" w:id="0">
    <w:p w:rsidR="00280EBA" w:rsidRDefault="00280EBA" w:rsidP="00B04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E5B"/>
    <w:multiLevelType w:val="hybridMultilevel"/>
    <w:tmpl w:val="3B8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22778"/>
    <w:multiLevelType w:val="hybridMultilevel"/>
    <w:tmpl w:val="D990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53289"/>
    <w:multiLevelType w:val="hybridMultilevel"/>
    <w:tmpl w:val="FEFA5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D7203C"/>
    <w:multiLevelType w:val="hybridMultilevel"/>
    <w:tmpl w:val="9654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417BA2"/>
    <w:multiLevelType w:val="hybridMultilevel"/>
    <w:tmpl w:val="931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33B4E"/>
    <w:multiLevelType w:val="hybridMultilevel"/>
    <w:tmpl w:val="5ABC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D6520"/>
    <w:multiLevelType w:val="hybridMultilevel"/>
    <w:tmpl w:val="B256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3712E"/>
    <w:multiLevelType w:val="hybridMultilevel"/>
    <w:tmpl w:val="9EF6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05206"/>
    <w:multiLevelType w:val="hybridMultilevel"/>
    <w:tmpl w:val="02A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044BB"/>
    <w:multiLevelType w:val="hybridMultilevel"/>
    <w:tmpl w:val="D6B0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A7163"/>
    <w:multiLevelType w:val="hybridMultilevel"/>
    <w:tmpl w:val="6C00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C14B6"/>
    <w:multiLevelType w:val="hybridMultilevel"/>
    <w:tmpl w:val="818A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076C9"/>
    <w:multiLevelType w:val="hybridMultilevel"/>
    <w:tmpl w:val="A59A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E4FC7"/>
    <w:multiLevelType w:val="hybridMultilevel"/>
    <w:tmpl w:val="9A2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211BE"/>
    <w:multiLevelType w:val="hybridMultilevel"/>
    <w:tmpl w:val="8F1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65872"/>
    <w:multiLevelType w:val="hybridMultilevel"/>
    <w:tmpl w:val="9C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0094B"/>
    <w:multiLevelType w:val="hybridMultilevel"/>
    <w:tmpl w:val="46D8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D5D48"/>
    <w:multiLevelType w:val="hybridMultilevel"/>
    <w:tmpl w:val="A738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F103C"/>
    <w:multiLevelType w:val="hybridMultilevel"/>
    <w:tmpl w:val="02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243B6"/>
    <w:multiLevelType w:val="hybridMultilevel"/>
    <w:tmpl w:val="C278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65241"/>
    <w:multiLevelType w:val="hybridMultilevel"/>
    <w:tmpl w:val="B6D4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E5B0D"/>
    <w:multiLevelType w:val="hybridMultilevel"/>
    <w:tmpl w:val="8E24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D57594"/>
    <w:multiLevelType w:val="hybridMultilevel"/>
    <w:tmpl w:val="C1C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14B97"/>
    <w:multiLevelType w:val="hybridMultilevel"/>
    <w:tmpl w:val="53425F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7762D2"/>
    <w:multiLevelType w:val="hybridMultilevel"/>
    <w:tmpl w:val="D7B6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2"/>
  </w:num>
  <w:num w:numId="4">
    <w:abstractNumId w:val="4"/>
  </w:num>
  <w:num w:numId="5">
    <w:abstractNumId w:val="15"/>
  </w:num>
  <w:num w:numId="6">
    <w:abstractNumId w:val="19"/>
  </w:num>
  <w:num w:numId="7">
    <w:abstractNumId w:val="5"/>
  </w:num>
  <w:num w:numId="8">
    <w:abstractNumId w:val="24"/>
  </w:num>
  <w:num w:numId="9">
    <w:abstractNumId w:val="11"/>
  </w:num>
  <w:num w:numId="10">
    <w:abstractNumId w:val="7"/>
  </w:num>
  <w:num w:numId="11">
    <w:abstractNumId w:val="17"/>
  </w:num>
  <w:num w:numId="12">
    <w:abstractNumId w:val="1"/>
  </w:num>
  <w:num w:numId="13">
    <w:abstractNumId w:val="16"/>
  </w:num>
  <w:num w:numId="14">
    <w:abstractNumId w:val="9"/>
  </w:num>
  <w:num w:numId="15">
    <w:abstractNumId w:val="0"/>
  </w:num>
  <w:num w:numId="16">
    <w:abstractNumId w:val="13"/>
  </w:num>
  <w:num w:numId="17">
    <w:abstractNumId w:val="12"/>
  </w:num>
  <w:num w:numId="18">
    <w:abstractNumId w:val="10"/>
  </w:num>
  <w:num w:numId="19">
    <w:abstractNumId w:val="3"/>
  </w:num>
  <w:num w:numId="20">
    <w:abstractNumId w:val="23"/>
  </w:num>
  <w:num w:numId="21">
    <w:abstractNumId w:val="20"/>
  </w:num>
  <w:num w:numId="22">
    <w:abstractNumId w:val="6"/>
  </w:num>
  <w:num w:numId="23">
    <w:abstractNumId w:val="14"/>
  </w:num>
  <w:num w:numId="24">
    <w:abstractNumId w:val="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defaultTabStop w:val="720"/>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003C37"/>
    <w:rsid w:val="00003C37"/>
    <w:rsid w:val="000244E8"/>
    <w:rsid w:val="000338A1"/>
    <w:rsid w:val="00034710"/>
    <w:rsid w:val="0003637B"/>
    <w:rsid w:val="000365B1"/>
    <w:rsid w:val="0007144A"/>
    <w:rsid w:val="00073D4F"/>
    <w:rsid w:val="00076D8A"/>
    <w:rsid w:val="000858F2"/>
    <w:rsid w:val="000939F6"/>
    <w:rsid w:val="00094270"/>
    <w:rsid w:val="000A37F4"/>
    <w:rsid w:val="000A3FD7"/>
    <w:rsid w:val="000A64C2"/>
    <w:rsid w:val="000A71BC"/>
    <w:rsid w:val="000B451B"/>
    <w:rsid w:val="000C298B"/>
    <w:rsid w:val="000C7811"/>
    <w:rsid w:val="000D189B"/>
    <w:rsid w:val="000D1F62"/>
    <w:rsid w:val="000D5F07"/>
    <w:rsid w:val="000E179C"/>
    <w:rsid w:val="000E202A"/>
    <w:rsid w:val="000F1211"/>
    <w:rsid w:val="000F24EE"/>
    <w:rsid w:val="00100075"/>
    <w:rsid w:val="0010540A"/>
    <w:rsid w:val="001077BA"/>
    <w:rsid w:val="001204D3"/>
    <w:rsid w:val="00121A7C"/>
    <w:rsid w:val="0013022E"/>
    <w:rsid w:val="00137ECB"/>
    <w:rsid w:val="00153BAF"/>
    <w:rsid w:val="00160A04"/>
    <w:rsid w:val="0017588D"/>
    <w:rsid w:val="00175B6C"/>
    <w:rsid w:val="00180804"/>
    <w:rsid w:val="00182027"/>
    <w:rsid w:val="00190DD4"/>
    <w:rsid w:val="001A4BAD"/>
    <w:rsid w:val="001A5A73"/>
    <w:rsid w:val="001B2E3F"/>
    <w:rsid w:val="001B62FD"/>
    <w:rsid w:val="001C20B2"/>
    <w:rsid w:val="001C3FE4"/>
    <w:rsid w:val="001D10B8"/>
    <w:rsid w:val="001D6882"/>
    <w:rsid w:val="001E3DFE"/>
    <w:rsid w:val="001E7184"/>
    <w:rsid w:val="001F0020"/>
    <w:rsid w:val="001F2F18"/>
    <w:rsid w:val="001F3212"/>
    <w:rsid w:val="001F5BAB"/>
    <w:rsid w:val="001F72E9"/>
    <w:rsid w:val="002111C7"/>
    <w:rsid w:val="00213E9E"/>
    <w:rsid w:val="0022075F"/>
    <w:rsid w:val="00221D0E"/>
    <w:rsid w:val="00231F40"/>
    <w:rsid w:val="00233EE6"/>
    <w:rsid w:val="0023492B"/>
    <w:rsid w:val="0024076A"/>
    <w:rsid w:val="00245869"/>
    <w:rsid w:val="0026357C"/>
    <w:rsid w:val="00266EFB"/>
    <w:rsid w:val="00272A07"/>
    <w:rsid w:val="00276466"/>
    <w:rsid w:val="00280EBA"/>
    <w:rsid w:val="00282700"/>
    <w:rsid w:val="00286EBC"/>
    <w:rsid w:val="002873A8"/>
    <w:rsid w:val="002914C3"/>
    <w:rsid w:val="002A2DE4"/>
    <w:rsid w:val="002A37B5"/>
    <w:rsid w:val="002A63E1"/>
    <w:rsid w:val="002C4D03"/>
    <w:rsid w:val="002D6FAE"/>
    <w:rsid w:val="002D7874"/>
    <w:rsid w:val="002E2057"/>
    <w:rsid w:val="002E2E6B"/>
    <w:rsid w:val="002E5330"/>
    <w:rsid w:val="00314035"/>
    <w:rsid w:val="00314825"/>
    <w:rsid w:val="003155A0"/>
    <w:rsid w:val="00340E19"/>
    <w:rsid w:val="00347D79"/>
    <w:rsid w:val="003544CB"/>
    <w:rsid w:val="00360163"/>
    <w:rsid w:val="003625DD"/>
    <w:rsid w:val="00364BB7"/>
    <w:rsid w:val="00365D4D"/>
    <w:rsid w:val="00371CC7"/>
    <w:rsid w:val="003812E2"/>
    <w:rsid w:val="003A217C"/>
    <w:rsid w:val="003A4C39"/>
    <w:rsid w:val="003C0A3F"/>
    <w:rsid w:val="003C6183"/>
    <w:rsid w:val="003D5872"/>
    <w:rsid w:val="003D6008"/>
    <w:rsid w:val="003E5A1D"/>
    <w:rsid w:val="003F0CD2"/>
    <w:rsid w:val="003F365B"/>
    <w:rsid w:val="00402158"/>
    <w:rsid w:val="00421097"/>
    <w:rsid w:val="0042241C"/>
    <w:rsid w:val="00446D9B"/>
    <w:rsid w:val="00451902"/>
    <w:rsid w:val="00453606"/>
    <w:rsid w:val="00457535"/>
    <w:rsid w:val="0046088D"/>
    <w:rsid w:val="00481052"/>
    <w:rsid w:val="0048504F"/>
    <w:rsid w:val="004862B2"/>
    <w:rsid w:val="00493DFC"/>
    <w:rsid w:val="004B4E05"/>
    <w:rsid w:val="004B601B"/>
    <w:rsid w:val="004C7C42"/>
    <w:rsid w:val="004D3275"/>
    <w:rsid w:val="004D5605"/>
    <w:rsid w:val="004F09DF"/>
    <w:rsid w:val="004F47A1"/>
    <w:rsid w:val="004F5002"/>
    <w:rsid w:val="004F5909"/>
    <w:rsid w:val="0050025E"/>
    <w:rsid w:val="0050561B"/>
    <w:rsid w:val="00505AD8"/>
    <w:rsid w:val="005164C1"/>
    <w:rsid w:val="005221AE"/>
    <w:rsid w:val="00526FEC"/>
    <w:rsid w:val="005305A3"/>
    <w:rsid w:val="00536629"/>
    <w:rsid w:val="00536D0C"/>
    <w:rsid w:val="00542FEB"/>
    <w:rsid w:val="00547665"/>
    <w:rsid w:val="00552FB9"/>
    <w:rsid w:val="00565D24"/>
    <w:rsid w:val="0056683B"/>
    <w:rsid w:val="00570DC6"/>
    <w:rsid w:val="00574974"/>
    <w:rsid w:val="005809B5"/>
    <w:rsid w:val="00584F4B"/>
    <w:rsid w:val="00593A96"/>
    <w:rsid w:val="00594850"/>
    <w:rsid w:val="005A63B4"/>
    <w:rsid w:val="005B235D"/>
    <w:rsid w:val="005E0293"/>
    <w:rsid w:val="005F04C4"/>
    <w:rsid w:val="005F085B"/>
    <w:rsid w:val="005F2BDF"/>
    <w:rsid w:val="00600751"/>
    <w:rsid w:val="00605508"/>
    <w:rsid w:val="006105E4"/>
    <w:rsid w:val="0061356D"/>
    <w:rsid w:val="00614539"/>
    <w:rsid w:val="00622279"/>
    <w:rsid w:val="00623D47"/>
    <w:rsid w:val="006324B9"/>
    <w:rsid w:val="00635AE8"/>
    <w:rsid w:val="00647BC5"/>
    <w:rsid w:val="00657944"/>
    <w:rsid w:val="006645B3"/>
    <w:rsid w:val="00665A47"/>
    <w:rsid w:val="00665FFB"/>
    <w:rsid w:val="00673CBB"/>
    <w:rsid w:val="00676AFB"/>
    <w:rsid w:val="00690EF2"/>
    <w:rsid w:val="006A0ED9"/>
    <w:rsid w:val="006A14F5"/>
    <w:rsid w:val="006A4512"/>
    <w:rsid w:val="006A65B7"/>
    <w:rsid w:val="006C66A0"/>
    <w:rsid w:val="006D135F"/>
    <w:rsid w:val="006E4187"/>
    <w:rsid w:val="006E6394"/>
    <w:rsid w:val="006F0130"/>
    <w:rsid w:val="00707F7D"/>
    <w:rsid w:val="0071018C"/>
    <w:rsid w:val="00714E78"/>
    <w:rsid w:val="00724C42"/>
    <w:rsid w:val="00725DC0"/>
    <w:rsid w:val="00727E06"/>
    <w:rsid w:val="007372B5"/>
    <w:rsid w:val="007428CD"/>
    <w:rsid w:val="0074318F"/>
    <w:rsid w:val="00743FAD"/>
    <w:rsid w:val="0075785F"/>
    <w:rsid w:val="00757884"/>
    <w:rsid w:val="0076786F"/>
    <w:rsid w:val="007722F3"/>
    <w:rsid w:val="0078452C"/>
    <w:rsid w:val="00796E95"/>
    <w:rsid w:val="007A514C"/>
    <w:rsid w:val="007C5231"/>
    <w:rsid w:val="007D19C5"/>
    <w:rsid w:val="007D1D98"/>
    <w:rsid w:val="007D3609"/>
    <w:rsid w:val="007D36A6"/>
    <w:rsid w:val="007D5C72"/>
    <w:rsid w:val="007D7004"/>
    <w:rsid w:val="007E17E3"/>
    <w:rsid w:val="007E69E5"/>
    <w:rsid w:val="007F6D9A"/>
    <w:rsid w:val="00800266"/>
    <w:rsid w:val="008020DF"/>
    <w:rsid w:val="00807907"/>
    <w:rsid w:val="00810697"/>
    <w:rsid w:val="008264D5"/>
    <w:rsid w:val="00833EF1"/>
    <w:rsid w:val="008436B3"/>
    <w:rsid w:val="00844181"/>
    <w:rsid w:val="0086114B"/>
    <w:rsid w:val="00870DFB"/>
    <w:rsid w:val="00873362"/>
    <w:rsid w:val="00873BF8"/>
    <w:rsid w:val="00883F91"/>
    <w:rsid w:val="00886C58"/>
    <w:rsid w:val="00891324"/>
    <w:rsid w:val="00892DCD"/>
    <w:rsid w:val="00894FE9"/>
    <w:rsid w:val="00896C0C"/>
    <w:rsid w:val="008A3687"/>
    <w:rsid w:val="008B40DA"/>
    <w:rsid w:val="008B6411"/>
    <w:rsid w:val="008D07DF"/>
    <w:rsid w:val="008D0E5C"/>
    <w:rsid w:val="008D1ACE"/>
    <w:rsid w:val="008F321B"/>
    <w:rsid w:val="008F3E48"/>
    <w:rsid w:val="008F73BC"/>
    <w:rsid w:val="00904318"/>
    <w:rsid w:val="009132A7"/>
    <w:rsid w:val="009159A6"/>
    <w:rsid w:val="00925472"/>
    <w:rsid w:val="00930209"/>
    <w:rsid w:val="00935BEC"/>
    <w:rsid w:val="00936ACC"/>
    <w:rsid w:val="00937E6C"/>
    <w:rsid w:val="00947427"/>
    <w:rsid w:val="009606C9"/>
    <w:rsid w:val="0096223D"/>
    <w:rsid w:val="009678DC"/>
    <w:rsid w:val="00983815"/>
    <w:rsid w:val="00985004"/>
    <w:rsid w:val="0098545D"/>
    <w:rsid w:val="00985AA8"/>
    <w:rsid w:val="009B07E1"/>
    <w:rsid w:val="009E0834"/>
    <w:rsid w:val="009E0BAC"/>
    <w:rsid w:val="009E6947"/>
    <w:rsid w:val="00A002BC"/>
    <w:rsid w:val="00A00C8D"/>
    <w:rsid w:val="00A00FEF"/>
    <w:rsid w:val="00A04644"/>
    <w:rsid w:val="00A05D8A"/>
    <w:rsid w:val="00A06466"/>
    <w:rsid w:val="00A06819"/>
    <w:rsid w:val="00A162E6"/>
    <w:rsid w:val="00A21D30"/>
    <w:rsid w:val="00A22789"/>
    <w:rsid w:val="00A34FD4"/>
    <w:rsid w:val="00A36585"/>
    <w:rsid w:val="00A4193B"/>
    <w:rsid w:val="00A527E6"/>
    <w:rsid w:val="00A6321D"/>
    <w:rsid w:val="00A64E87"/>
    <w:rsid w:val="00A75FEA"/>
    <w:rsid w:val="00A8481F"/>
    <w:rsid w:val="00A85909"/>
    <w:rsid w:val="00A924B3"/>
    <w:rsid w:val="00AA30F2"/>
    <w:rsid w:val="00AB268B"/>
    <w:rsid w:val="00AD1E57"/>
    <w:rsid w:val="00AD39FC"/>
    <w:rsid w:val="00AE0892"/>
    <w:rsid w:val="00AE2201"/>
    <w:rsid w:val="00AE2AE4"/>
    <w:rsid w:val="00AE5297"/>
    <w:rsid w:val="00AF0B12"/>
    <w:rsid w:val="00AF26FD"/>
    <w:rsid w:val="00AF4776"/>
    <w:rsid w:val="00B0482B"/>
    <w:rsid w:val="00B0483E"/>
    <w:rsid w:val="00B1021F"/>
    <w:rsid w:val="00B14EC5"/>
    <w:rsid w:val="00B15697"/>
    <w:rsid w:val="00B156B3"/>
    <w:rsid w:val="00B472DB"/>
    <w:rsid w:val="00B54B17"/>
    <w:rsid w:val="00B564B5"/>
    <w:rsid w:val="00B57559"/>
    <w:rsid w:val="00B71A17"/>
    <w:rsid w:val="00B76F9C"/>
    <w:rsid w:val="00BB2AFC"/>
    <w:rsid w:val="00BC2D83"/>
    <w:rsid w:val="00BC60DE"/>
    <w:rsid w:val="00BD0738"/>
    <w:rsid w:val="00BD1612"/>
    <w:rsid w:val="00BD1A46"/>
    <w:rsid w:val="00BD3976"/>
    <w:rsid w:val="00BE08C6"/>
    <w:rsid w:val="00BE0D4A"/>
    <w:rsid w:val="00BE168F"/>
    <w:rsid w:val="00BE43D1"/>
    <w:rsid w:val="00BF3920"/>
    <w:rsid w:val="00C02C02"/>
    <w:rsid w:val="00C12706"/>
    <w:rsid w:val="00C21A49"/>
    <w:rsid w:val="00C228BE"/>
    <w:rsid w:val="00C24662"/>
    <w:rsid w:val="00C2716A"/>
    <w:rsid w:val="00C30936"/>
    <w:rsid w:val="00C34B80"/>
    <w:rsid w:val="00C37271"/>
    <w:rsid w:val="00C44E75"/>
    <w:rsid w:val="00C80BD1"/>
    <w:rsid w:val="00CA143C"/>
    <w:rsid w:val="00CA7232"/>
    <w:rsid w:val="00CB001E"/>
    <w:rsid w:val="00CB4471"/>
    <w:rsid w:val="00CB538E"/>
    <w:rsid w:val="00CB6A4E"/>
    <w:rsid w:val="00CB6F4B"/>
    <w:rsid w:val="00CC0544"/>
    <w:rsid w:val="00CC2731"/>
    <w:rsid w:val="00CC3197"/>
    <w:rsid w:val="00CC3B15"/>
    <w:rsid w:val="00CC7B71"/>
    <w:rsid w:val="00CD0019"/>
    <w:rsid w:val="00CD25AB"/>
    <w:rsid w:val="00CE487F"/>
    <w:rsid w:val="00CE6CAE"/>
    <w:rsid w:val="00CF1FD0"/>
    <w:rsid w:val="00CF2E6F"/>
    <w:rsid w:val="00CF67BA"/>
    <w:rsid w:val="00CF73A4"/>
    <w:rsid w:val="00CF7D46"/>
    <w:rsid w:val="00D03005"/>
    <w:rsid w:val="00D10C08"/>
    <w:rsid w:val="00D11139"/>
    <w:rsid w:val="00D17128"/>
    <w:rsid w:val="00D30EB1"/>
    <w:rsid w:val="00D52E58"/>
    <w:rsid w:val="00D567E0"/>
    <w:rsid w:val="00D67608"/>
    <w:rsid w:val="00D67F6B"/>
    <w:rsid w:val="00D70021"/>
    <w:rsid w:val="00D7258D"/>
    <w:rsid w:val="00D8020A"/>
    <w:rsid w:val="00D81292"/>
    <w:rsid w:val="00D830B3"/>
    <w:rsid w:val="00DA1757"/>
    <w:rsid w:val="00DA64F7"/>
    <w:rsid w:val="00DA7C99"/>
    <w:rsid w:val="00DB3206"/>
    <w:rsid w:val="00DB62F9"/>
    <w:rsid w:val="00DB7328"/>
    <w:rsid w:val="00DC20D0"/>
    <w:rsid w:val="00DC6190"/>
    <w:rsid w:val="00DD2498"/>
    <w:rsid w:val="00DD3B6C"/>
    <w:rsid w:val="00DE34DB"/>
    <w:rsid w:val="00DF0DA6"/>
    <w:rsid w:val="00DF1DE1"/>
    <w:rsid w:val="00DF48D3"/>
    <w:rsid w:val="00E0207F"/>
    <w:rsid w:val="00E06825"/>
    <w:rsid w:val="00E07114"/>
    <w:rsid w:val="00E11034"/>
    <w:rsid w:val="00E15742"/>
    <w:rsid w:val="00E17AC1"/>
    <w:rsid w:val="00E17BAD"/>
    <w:rsid w:val="00E223B7"/>
    <w:rsid w:val="00E24418"/>
    <w:rsid w:val="00E36573"/>
    <w:rsid w:val="00E4686E"/>
    <w:rsid w:val="00E47AD3"/>
    <w:rsid w:val="00E83D00"/>
    <w:rsid w:val="00E85005"/>
    <w:rsid w:val="00E90ACE"/>
    <w:rsid w:val="00E92034"/>
    <w:rsid w:val="00E927A6"/>
    <w:rsid w:val="00E97628"/>
    <w:rsid w:val="00EA5081"/>
    <w:rsid w:val="00EC349C"/>
    <w:rsid w:val="00EC4854"/>
    <w:rsid w:val="00EC5A7E"/>
    <w:rsid w:val="00EE1C8E"/>
    <w:rsid w:val="00EE7A83"/>
    <w:rsid w:val="00EF03A4"/>
    <w:rsid w:val="00F1028D"/>
    <w:rsid w:val="00F12A94"/>
    <w:rsid w:val="00F21938"/>
    <w:rsid w:val="00F33F58"/>
    <w:rsid w:val="00F35C2F"/>
    <w:rsid w:val="00F36073"/>
    <w:rsid w:val="00F53AFF"/>
    <w:rsid w:val="00F60749"/>
    <w:rsid w:val="00F64178"/>
    <w:rsid w:val="00F65632"/>
    <w:rsid w:val="00F80494"/>
    <w:rsid w:val="00F8224B"/>
    <w:rsid w:val="00F8426C"/>
    <w:rsid w:val="00FA3DFE"/>
    <w:rsid w:val="00FB0FD2"/>
    <w:rsid w:val="00FC1083"/>
    <w:rsid w:val="00FC3932"/>
    <w:rsid w:val="00FC3E37"/>
    <w:rsid w:val="00FD5997"/>
    <w:rsid w:val="00FD756B"/>
    <w:rsid w:val="00FE6ADB"/>
    <w:rsid w:val="00FF5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700"/>
    <w:pPr>
      <w:ind w:left="720"/>
      <w:contextualSpacing/>
    </w:pPr>
  </w:style>
  <w:style w:type="paragraph" w:styleId="BalloonText">
    <w:name w:val="Balloon Text"/>
    <w:basedOn w:val="Normal"/>
    <w:link w:val="BalloonTextChar"/>
    <w:uiPriority w:val="99"/>
    <w:semiHidden/>
    <w:unhideWhenUsed/>
    <w:rsid w:val="00DA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57"/>
    <w:rPr>
      <w:rFonts w:ascii="Tahoma" w:hAnsi="Tahoma" w:cs="Tahoma"/>
      <w:sz w:val="16"/>
      <w:szCs w:val="16"/>
    </w:rPr>
  </w:style>
  <w:style w:type="paragraph" w:styleId="Header">
    <w:name w:val="header"/>
    <w:basedOn w:val="Normal"/>
    <w:link w:val="HeaderChar"/>
    <w:uiPriority w:val="99"/>
    <w:unhideWhenUsed/>
    <w:rsid w:val="00B0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83E"/>
  </w:style>
  <w:style w:type="paragraph" w:styleId="Footer">
    <w:name w:val="footer"/>
    <w:basedOn w:val="Normal"/>
    <w:link w:val="FooterChar"/>
    <w:uiPriority w:val="99"/>
    <w:unhideWhenUsed/>
    <w:rsid w:val="00B0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83E"/>
  </w:style>
  <w:style w:type="character" w:styleId="Hyperlink">
    <w:name w:val="Hyperlink"/>
    <w:basedOn w:val="DefaultParagraphFont"/>
    <w:uiPriority w:val="99"/>
    <w:unhideWhenUsed/>
    <w:rsid w:val="00F64178"/>
    <w:rPr>
      <w:color w:val="0000FF" w:themeColor="hyperlink"/>
      <w:u w:val="single"/>
    </w:rPr>
  </w:style>
  <w:style w:type="character" w:customStyle="1" w:styleId="Mention1">
    <w:name w:val="Mention1"/>
    <w:basedOn w:val="DefaultParagraphFont"/>
    <w:uiPriority w:val="99"/>
    <w:semiHidden/>
    <w:unhideWhenUsed/>
    <w:rsid w:val="00870DFB"/>
    <w:rPr>
      <w:color w:val="2B579A"/>
      <w:shd w:val="clear" w:color="auto" w:fill="E6E6E6"/>
    </w:rPr>
  </w:style>
  <w:style w:type="paragraph" w:styleId="NoSpacing">
    <w:name w:val="No Spacing"/>
    <w:uiPriority w:val="1"/>
    <w:qFormat/>
    <w:rsid w:val="006A4512"/>
    <w:pPr>
      <w:spacing w:after="0" w:line="240" w:lineRule="auto"/>
    </w:pPr>
  </w:style>
  <w:style w:type="character" w:customStyle="1" w:styleId="UnresolvedMention1">
    <w:name w:val="Unresolved Mention1"/>
    <w:basedOn w:val="DefaultParagraphFont"/>
    <w:uiPriority w:val="99"/>
    <w:semiHidden/>
    <w:unhideWhenUsed/>
    <w:rsid w:val="0096223D"/>
    <w:rPr>
      <w:color w:val="808080"/>
      <w:shd w:val="clear" w:color="auto" w:fill="E6E6E6"/>
    </w:rPr>
  </w:style>
  <w:style w:type="character" w:customStyle="1" w:styleId="UnresolvedMention">
    <w:name w:val="Unresolved Mention"/>
    <w:basedOn w:val="DefaultParagraphFont"/>
    <w:uiPriority w:val="99"/>
    <w:semiHidden/>
    <w:unhideWhenUsed/>
    <w:rsid w:val="00A0464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92571676">
      <w:bodyDiv w:val="1"/>
      <w:marLeft w:val="0"/>
      <w:marRight w:val="0"/>
      <w:marTop w:val="0"/>
      <w:marBottom w:val="0"/>
      <w:divBdr>
        <w:top w:val="none" w:sz="0" w:space="0" w:color="auto"/>
        <w:left w:val="none" w:sz="0" w:space="0" w:color="auto"/>
        <w:bottom w:val="none" w:sz="0" w:space="0" w:color="auto"/>
        <w:right w:val="none" w:sz="0" w:space="0" w:color="auto"/>
      </w:divBdr>
    </w:div>
    <w:div w:id="702368121">
      <w:bodyDiv w:val="1"/>
      <w:marLeft w:val="0"/>
      <w:marRight w:val="0"/>
      <w:marTop w:val="0"/>
      <w:marBottom w:val="0"/>
      <w:divBdr>
        <w:top w:val="none" w:sz="0" w:space="0" w:color="auto"/>
        <w:left w:val="none" w:sz="0" w:space="0" w:color="auto"/>
        <w:bottom w:val="none" w:sz="0" w:space="0" w:color="auto"/>
        <w:right w:val="none" w:sz="0" w:space="0" w:color="auto"/>
      </w:divBdr>
    </w:div>
    <w:div w:id="880943194">
      <w:bodyDiv w:val="1"/>
      <w:marLeft w:val="0"/>
      <w:marRight w:val="0"/>
      <w:marTop w:val="0"/>
      <w:marBottom w:val="0"/>
      <w:divBdr>
        <w:top w:val="none" w:sz="0" w:space="0" w:color="auto"/>
        <w:left w:val="none" w:sz="0" w:space="0" w:color="auto"/>
        <w:bottom w:val="none" w:sz="0" w:space="0" w:color="auto"/>
        <w:right w:val="none" w:sz="0" w:space="0" w:color="auto"/>
      </w:divBdr>
    </w:div>
    <w:div w:id="1806392258">
      <w:bodyDiv w:val="1"/>
      <w:marLeft w:val="0"/>
      <w:marRight w:val="0"/>
      <w:marTop w:val="0"/>
      <w:marBottom w:val="0"/>
      <w:divBdr>
        <w:top w:val="none" w:sz="0" w:space="0" w:color="auto"/>
        <w:left w:val="none" w:sz="0" w:space="0" w:color="auto"/>
        <w:bottom w:val="none" w:sz="0" w:space="0" w:color="auto"/>
        <w:right w:val="none" w:sz="0" w:space="0" w:color="auto"/>
      </w:divBdr>
      <w:divsChild>
        <w:div w:id="1857159774">
          <w:marLeft w:val="0"/>
          <w:marRight w:val="0"/>
          <w:marTop w:val="0"/>
          <w:marBottom w:val="0"/>
          <w:divBdr>
            <w:top w:val="none" w:sz="0" w:space="0" w:color="auto"/>
            <w:left w:val="none" w:sz="0" w:space="0" w:color="auto"/>
            <w:bottom w:val="none" w:sz="0" w:space="0" w:color="auto"/>
            <w:right w:val="none" w:sz="0" w:space="0" w:color="auto"/>
          </w:divBdr>
        </w:div>
        <w:div w:id="1273517097">
          <w:marLeft w:val="0"/>
          <w:marRight w:val="0"/>
          <w:marTop w:val="0"/>
          <w:marBottom w:val="0"/>
          <w:divBdr>
            <w:top w:val="none" w:sz="0" w:space="0" w:color="auto"/>
            <w:left w:val="none" w:sz="0" w:space="0" w:color="auto"/>
            <w:bottom w:val="none" w:sz="0" w:space="0" w:color="auto"/>
            <w:right w:val="none" w:sz="0" w:space="0" w:color="auto"/>
          </w:divBdr>
        </w:div>
        <w:div w:id="1390609405">
          <w:marLeft w:val="0"/>
          <w:marRight w:val="0"/>
          <w:marTop w:val="0"/>
          <w:marBottom w:val="0"/>
          <w:divBdr>
            <w:top w:val="none" w:sz="0" w:space="0" w:color="auto"/>
            <w:left w:val="none" w:sz="0" w:space="0" w:color="auto"/>
            <w:bottom w:val="none" w:sz="0" w:space="0" w:color="auto"/>
            <w:right w:val="none" w:sz="0" w:space="0" w:color="auto"/>
          </w:divBdr>
        </w:div>
        <w:div w:id="2046833378">
          <w:marLeft w:val="0"/>
          <w:marRight w:val="0"/>
          <w:marTop w:val="0"/>
          <w:marBottom w:val="0"/>
          <w:divBdr>
            <w:top w:val="none" w:sz="0" w:space="0" w:color="auto"/>
            <w:left w:val="none" w:sz="0" w:space="0" w:color="auto"/>
            <w:bottom w:val="none" w:sz="0" w:space="0" w:color="auto"/>
            <w:right w:val="none" w:sz="0" w:space="0" w:color="auto"/>
          </w:divBdr>
        </w:div>
        <w:div w:id="364067143">
          <w:marLeft w:val="0"/>
          <w:marRight w:val="0"/>
          <w:marTop w:val="0"/>
          <w:marBottom w:val="0"/>
          <w:divBdr>
            <w:top w:val="none" w:sz="0" w:space="0" w:color="auto"/>
            <w:left w:val="none" w:sz="0" w:space="0" w:color="auto"/>
            <w:bottom w:val="none" w:sz="0" w:space="0" w:color="auto"/>
            <w:right w:val="none" w:sz="0" w:space="0" w:color="auto"/>
          </w:divBdr>
        </w:div>
        <w:div w:id="1970623497">
          <w:marLeft w:val="0"/>
          <w:marRight w:val="0"/>
          <w:marTop w:val="0"/>
          <w:marBottom w:val="0"/>
          <w:divBdr>
            <w:top w:val="none" w:sz="0" w:space="0" w:color="auto"/>
            <w:left w:val="none" w:sz="0" w:space="0" w:color="auto"/>
            <w:bottom w:val="none" w:sz="0" w:space="0" w:color="auto"/>
            <w:right w:val="none" w:sz="0" w:space="0" w:color="auto"/>
          </w:divBdr>
        </w:div>
        <w:div w:id="122507334">
          <w:marLeft w:val="0"/>
          <w:marRight w:val="0"/>
          <w:marTop w:val="0"/>
          <w:marBottom w:val="0"/>
          <w:divBdr>
            <w:top w:val="none" w:sz="0" w:space="0" w:color="auto"/>
            <w:left w:val="none" w:sz="0" w:space="0" w:color="auto"/>
            <w:bottom w:val="none" w:sz="0" w:space="0" w:color="auto"/>
            <w:right w:val="none" w:sz="0" w:space="0" w:color="auto"/>
          </w:divBdr>
        </w:div>
        <w:div w:id="981468703">
          <w:marLeft w:val="0"/>
          <w:marRight w:val="0"/>
          <w:marTop w:val="0"/>
          <w:marBottom w:val="0"/>
          <w:divBdr>
            <w:top w:val="none" w:sz="0" w:space="0" w:color="auto"/>
            <w:left w:val="none" w:sz="0" w:space="0" w:color="auto"/>
            <w:bottom w:val="none" w:sz="0" w:space="0" w:color="auto"/>
            <w:right w:val="none" w:sz="0" w:space="0" w:color="auto"/>
          </w:divBdr>
        </w:div>
      </w:divsChild>
    </w:div>
    <w:div w:id="1860582187">
      <w:bodyDiv w:val="1"/>
      <w:marLeft w:val="0"/>
      <w:marRight w:val="0"/>
      <w:marTop w:val="0"/>
      <w:marBottom w:val="0"/>
      <w:divBdr>
        <w:top w:val="none" w:sz="0" w:space="0" w:color="auto"/>
        <w:left w:val="none" w:sz="0" w:space="0" w:color="auto"/>
        <w:bottom w:val="none" w:sz="0" w:space="0" w:color="auto"/>
        <w:right w:val="none" w:sz="0" w:space="0" w:color="auto"/>
      </w:divBdr>
    </w:div>
    <w:div w:id="1904871694">
      <w:bodyDiv w:val="1"/>
      <w:marLeft w:val="0"/>
      <w:marRight w:val="0"/>
      <w:marTop w:val="0"/>
      <w:marBottom w:val="0"/>
      <w:divBdr>
        <w:top w:val="none" w:sz="0" w:space="0" w:color="auto"/>
        <w:left w:val="none" w:sz="0" w:space="0" w:color="auto"/>
        <w:bottom w:val="none" w:sz="0" w:space="0" w:color="auto"/>
        <w:right w:val="none" w:sz="0" w:space="0" w:color="auto"/>
      </w:divBdr>
    </w:div>
    <w:div w:id="21381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tMoore@pgatourhq.com" TargetMode="External"/><Relationship Id="rId13" Type="http://schemas.openxmlformats.org/officeDocument/2006/relationships/hyperlink" Target="mailto:ccoffman@theallychalleng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allychallenge.com" TargetMode="External"/><Relationship Id="rId17" Type="http://schemas.openxmlformats.org/officeDocument/2006/relationships/hyperlink" Target="http://www.theallychallenge.com" TargetMode="External"/><Relationship Id="rId2" Type="http://schemas.openxmlformats.org/officeDocument/2006/relationships/styles" Target="styles.xml"/><Relationship Id="rId16" Type="http://schemas.openxmlformats.org/officeDocument/2006/relationships/hyperlink" Target="http://media.al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atour.com" TargetMode="External"/><Relationship Id="rId5" Type="http://schemas.openxmlformats.org/officeDocument/2006/relationships/footnotes" Target="footnotes.xml"/><Relationship Id="rId15" Type="http://schemas.openxmlformats.org/officeDocument/2006/relationships/hyperlink" Target="https://www.facebook.com/ally/" TargetMode="External"/><Relationship Id="rId10" Type="http://schemas.openxmlformats.org/officeDocument/2006/relationships/hyperlink" Target="mailto:TSprouse@hnssport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ri.Jensen@ally.com" TargetMode="External"/><Relationship Id="rId14" Type="http://schemas.openxmlformats.org/officeDocument/2006/relationships/hyperlink" Target="https://twitter.com/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2976</TotalTime>
  <Pages>3</Pages>
  <Words>1442</Words>
  <Characters>8224</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PGA TOUR</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PGATOUR</dc:creator>
  <cp:lastModifiedBy>tsprouse</cp:lastModifiedBy>
  <cp:revision>10</cp:revision>
  <cp:lastPrinted>2017-06-08T19:29:00Z</cp:lastPrinted>
  <dcterms:created xsi:type="dcterms:W3CDTF">2017-08-17T13:07:00Z</dcterms:created>
  <dcterms:modified xsi:type="dcterms:W3CDTF">2017-08-21T14:48:00Z</dcterms:modified>
</cp:coreProperties>
</file>